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6583" w14:textId="17813F7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13088B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4B338877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о потребној техничкој документацији за примену мера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енергетске санације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радови 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( попуњава ЈЛС – Комисија за реализацију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2B2FA44D" w:rsidR="00D55BC1" w:rsidRPr="006575AC" w:rsidRDefault="00572F8E" w:rsidP="00D55BC1">
      <w:pPr>
        <w:jc w:val="both"/>
        <w:rPr>
          <w:bCs/>
          <w:lang w:val="sr-Cyrl-CS"/>
        </w:rPr>
      </w:pPr>
      <w:r>
        <w:rPr>
          <w:bCs/>
          <w:lang w:val="sr-Cyrl-CS"/>
        </w:rPr>
        <w:t>З</w:t>
      </w:r>
      <w:r w:rsidR="00835F3B" w:rsidRPr="006575AC">
        <w:rPr>
          <w:bCs/>
          <w:lang w:val="sr-Cyrl-CS"/>
        </w:rPr>
        <w:t>а реализацију</w:t>
      </w:r>
      <w:r w:rsidR="00D55BC1" w:rsidRPr="006575AC">
        <w:rPr>
          <w:bCs/>
          <w:lang w:val="sr-Cyrl-CS"/>
        </w:rPr>
        <w:t xml:space="preserve"> </w:t>
      </w:r>
      <w:r w:rsidR="005252B2" w:rsidRPr="006575AC">
        <w:rPr>
          <w:lang w:val="sr-Cyrl-CS"/>
        </w:rPr>
        <w:t xml:space="preserve">мера енергетске </w:t>
      </w:r>
      <w:r>
        <w:rPr>
          <w:lang w:val="sr-Cyrl-CS"/>
        </w:rPr>
        <w:t>санације, уколико је овим прилогом предвиђено, потребно је у оквиру пријаве доставити понуду за израду техничке документације наведене у наставку:</w:t>
      </w:r>
      <w:r w:rsidR="00835F3B" w:rsidRPr="006575AC">
        <w:rPr>
          <w:lang w:val="sr-Cyrl-CS"/>
        </w:rPr>
        <w:t xml:space="preserve"> </w:t>
      </w:r>
    </w:p>
    <w:p w14:paraId="3F517499" w14:textId="226277F9" w:rsidR="00EB6AF3" w:rsidRPr="006575AC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61474819" w14:textId="654FCC51" w:rsidR="00EB6AF3" w:rsidRPr="006575AC" w:rsidRDefault="00EB6AF3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</w:t>
      </w:r>
      <w:r w:rsidR="00835F3B" w:rsidRPr="006575AC">
        <w:rPr>
          <w:rFonts w:eastAsia="Calibri" w:cs="Times New Roman"/>
          <w:sz w:val="24"/>
          <w:szCs w:val="24"/>
          <w:lang w:val="sr-Cyrl-CS"/>
        </w:rPr>
        <w:t xml:space="preserve">се </w:t>
      </w:r>
      <w:r w:rsidR="4E73AB83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="00835F3B"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на основу</w:t>
      </w:r>
      <w:r w:rsidR="00835F3B" w:rsidRPr="006575AC">
        <w:rPr>
          <w:rFonts w:eastAsia="Calibri" w:cs="Times New Roman"/>
          <w:sz w:val="24"/>
          <w:szCs w:val="24"/>
          <w:lang w:val="sr-Cyrl-CS"/>
        </w:rPr>
        <w:t>___________________________________________</w:t>
      </w:r>
    </w:p>
    <w:p w14:paraId="7A7DF2AA" w14:textId="32383476" w:rsidR="00835F3B" w:rsidRPr="006575AC" w:rsidRDefault="00835F3B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( ЈЛС уписује акт којим одобрава извођење радова</w:t>
      </w:r>
      <w:r w:rsidR="6B03C98F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14670195" w14:textId="5FBD338F" w:rsidR="00C86AFA" w:rsidRPr="006575AC" w:rsidRDefault="00C86AFA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06A5E0B2" w14:textId="77777777" w:rsidR="00EB6AF3" w:rsidRPr="006575AC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Latn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24A9B893" w14:textId="13072BC1"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2) постављањ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е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14:paraId="14180094" w14:textId="23EDF4A6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1C2211FA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на основу___________________________________________</w:t>
      </w:r>
    </w:p>
    <w:p w14:paraId="77DADE64" w14:textId="543DCEFF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119BCE32" w:rsidRPr="006575AC">
        <w:rPr>
          <w:rFonts w:eastAsia="Calibri" w:cs="Times New Roman"/>
          <w:sz w:val="24"/>
          <w:szCs w:val="24"/>
          <w:lang w:val="sr-Cyrl-CS"/>
        </w:rPr>
        <w:t>,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  <w:r w:rsidR="504A9C26" w:rsidRPr="006575AC">
        <w:rPr>
          <w:rFonts w:eastAsia="Calibri" w:cs="Times New Roman"/>
          <w:sz w:val="24"/>
          <w:szCs w:val="24"/>
          <w:lang w:val="sr-Cyrl-CS"/>
        </w:rPr>
        <w:t>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>),</w:t>
      </w:r>
    </w:p>
    <w:p w14:paraId="22929E1D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3E322A1B" w14:textId="77777777" w:rsidR="00C86AFA" w:rsidRPr="006575AC" w:rsidRDefault="00C86AFA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15263B85"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</w:t>
      </w:r>
      <w:r w:rsidR="007F3054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14:paraId="25862C72" w14:textId="67B473C6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3160ABA1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на основу___________________________________________</w:t>
      </w:r>
    </w:p>
    <w:p w14:paraId="2763D4B4" w14:textId="72BF0EE4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265D8949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3BE3B536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4CB5790E" w14:textId="77777777"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3CC44ED6" w14:textId="50FC13A2" w:rsidR="00C86AFA" w:rsidRPr="006575AC" w:rsidRDefault="00EB6AF3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4) </w:t>
      </w:r>
      <w:r w:rsidR="007F3054" w:rsidRP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замен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="007F3054" w:rsidRP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постојећег грејача простора на чврсто гориво, течно гориво или електричну енергију (котао или пећ) ефикаснијим котлом на_гас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, </w:t>
      </w:r>
      <w:r w:rsidRPr="006575AC">
        <w:br/>
      </w:r>
      <w:r w:rsidR="00C86AFA"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A9799FB" w:rsidRPr="006575AC">
        <w:rPr>
          <w:rFonts w:eastAsia="Calibri" w:cs="Times New Roman"/>
          <w:sz w:val="24"/>
          <w:szCs w:val="24"/>
          <w:lang w:val="sr-Cyrl-CS"/>
        </w:rPr>
        <w:t>у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14:paraId="52114BB2" w14:textId="5D8F13A5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2C63FE8A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7C91D157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4E838D4B" w14:textId="0118E31B" w:rsidR="00EB6AF3" w:rsidRPr="006575AC" w:rsidRDefault="00EB6AF3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18A5A113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5)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</w:t>
      </w:r>
      <w:r w:rsidR="007F3054" w:rsidRP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амен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="007F3054" w:rsidRP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постојећег грејача простора на чврсто гориво, течно гориво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7F3054" w:rsidRP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или електричну енергију (котао или пећ) ефикаснијим котлом на биомасу</w:t>
      </w:r>
      <w:r w:rsidR="007F305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,</w:t>
      </w:r>
    </w:p>
    <w:p w14:paraId="07D30A1D" w14:textId="7E310164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09F3606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14:paraId="46379D87" w14:textId="6957FBFD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lastRenderedPageBreak/>
        <w:t>__________________________( ЈЛС уписује акт којим одобрава извођење радова</w:t>
      </w:r>
      <w:r w:rsidR="03ED7E44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5EA31736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4A23D201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0B854182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14:paraId="31BE6449" w14:textId="4A4B347E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EBA08C9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14:paraId="701A0D0C" w14:textId="6E24F129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032ED4A2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32737EF8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51A382EB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прибора.</w:t>
      </w:r>
    </w:p>
    <w:p w14:paraId="13DAC271" w14:textId="7A87F1B8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bookmarkStart w:id="0" w:name="_Hlk136517551"/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2A593C7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14:paraId="4A62346E" w14:textId="2F896D48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151FF3A4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34822F76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6B238770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p w14:paraId="1D996AF9" w14:textId="0B12F849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4AD2D6B6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14:paraId="21A98E7A" w14:textId="431E1E43"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783B9FAA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14:paraId="00CBA4C2" w14:textId="7777777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14:paraId="3569B50D" w14:textId="6BD3E274" w:rsidR="339E25AA" w:rsidRPr="006575AC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3F38" w14:textId="77777777" w:rsidR="006523A2" w:rsidRDefault="006523A2" w:rsidP="001E2F65">
      <w:r>
        <w:separator/>
      </w:r>
    </w:p>
  </w:endnote>
  <w:endnote w:type="continuationSeparator" w:id="0">
    <w:p w14:paraId="3E6B7E88" w14:textId="77777777" w:rsidR="006523A2" w:rsidRDefault="006523A2" w:rsidP="001E2F65">
      <w:r>
        <w:continuationSeparator/>
      </w:r>
    </w:p>
  </w:endnote>
  <w:endnote w:type="continuationNotice" w:id="1">
    <w:p w14:paraId="45200204" w14:textId="77777777" w:rsidR="006523A2" w:rsidRDefault="0065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C892" w14:textId="77777777" w:rsidR="006523A2" w:rsidRDefault="006523A2" w:rsidP="001E2F65">
      <w:r>
        <w:separator/>
      </w:r>
    </w:p>
  </w:footnote>
  <w:footnote w:type="continuationSeparator" w:id="0">
    <w:p w14:paraId="2BE95D76" w14:textId="77777777" w:rsidR="006523A2" w:rsidRDefault="006523A2" w:rsidP="001E2F65">
      <w:r>
        <w:continuationSeparator/>
      </w:r>
    </w:p>
  </w:footnote>
  <w:footnote w:type="continuationNotice" w:id="1">
    <w:p w14:paraId="249766D3" w14:textId="77777777" w:rsidR="006523A2" w:rsidRDefault="006523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839426">
    <w:abstractNumId w:val="9"/>
  </w:num>
  <w:num w:numId="2" w16cid:durableId="619458758">
    <w:abstractNumId w:val="13"/>
  </w:num>
  <w:num w:numId="3" w16cid:durableId="2089694656">
    <w:abstractNumId w:val="11"/>
  </w:num>
  <w:num w:numId="4" w16cid:durableId="1194421901">
    <w:abstractNumId w:val="3"/>
  </w:num>
  <w:num w:numId="5" w16cid:durableId="998730385">
    <w:abstractNumId w:val="6"/>
  </w:num>
  <w:num w:numId="6" w16cid:durableId="453913764">
    <w:abstractNumId w:val="1"/>
  </w:num>
  <w:num w:numId="7" w16cid:durableId="2087846092">
    <w:abstractNumId w:val="12"/>
  </w:num>
  <w:num w:numId="8" w16cid:durableId="1702440770">
    <w:abstractNumId w:val="0"/>
  </w:num>
  <w:num w:numId="9" w16cid:durableId="724715058">
    <w:abstractNumId w:val="7"/>
  </w:num>
  <w:num w:numId="10" w16cid:durableId="1542159886">
    <w:abstractNumId w:val="2"/>
  </w:num>
  <w:num w:numId="11" w16cid:durableId="1331759899">
    <w:abstractNumId w:val="4"/>
  </w:num>
  <w:num w:numId="12" w16cid:durableId="1532498114">
    <w:abstractNumId w:val="5"/>
  </w:num>
  <w:num w:numId="13" w16cid:durableId="1743525677">
    <w:abstractNumId w:val="8"/>
  </w:num>
  <w:num w:numId="14" w16cid:durableId="1606032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088B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299"/>
    <w:rsid w:val="00405CE6"/>
    <w:rsid w:val="00407AC5"/>
    <w:rsid w:val="0041042A"/>
    <w:rsid w:val="00412FFB"/>
    <w:rsid w:val="00431940"/>
    <w:rsid w:val="00432586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4125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72F8E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23A2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7F3054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787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B8947-F6CB-4321-970D-CEC876B65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Aleksandar Puljević</cp:lastModifiedBy>
  <cp:revision>2</cp:revision>
  <cp:lastPrinted>2016-10-07T07:40:00Z</cp:lastPrinted>
  <dcterms:created xsi:type="dcterms:W3CDTF">2023-09-15T12:10:00Z</dcterms:created>
  <dcterms:modified xsi:type="dcterms:W3CDTF">2023-09-15T12:10:00Z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