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E345796" w14:textId="4DB416E8" w:rsidR="00180B41" w:rsidRPr="003274FF" w:rsidRDefault="00157192" w:rsidP="00180B41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sr-Latn-CS"/>
        </w:rPr>
      </w:pP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Сажета информација</w:t>
      </w:r>
      <w:r w:rsidR="00180B41" w:rsidRPr="003274FF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о жалбеном поступку, формирању </w:t>
      </w:r>
      <w:r>
        <w:rPr>
          <w:rFonts w:ascii="Times New Roman" w:hAnsi="Times New Roman" w:cs="Times New Roman"/>
          <w:b/>
          <w:bCs/>
          <w:sz w:val="28"/>
          <w:szCs w:val="28"/>
          <w:lang w:val="sr-Cyrl-CS"/>
        </w:rPr>
        <w:t>пулту</w:t>
      </w:r>
      <w:r w:rsidR="00180B41" w:rsidRPr="003274FF">
        <w:rPr>
          <w:rFonts w:ascii="Times New Roman" w:hAnsi="Times New Roman" w:cs="Times New Roman"/>
          <w:b/>
          <w:bCs/>
          <w:sz w:val="28"/>
          <w:szCs w:val="28"/>
          <w:lang w:val="sr-Cyrl-CS"/>
        </w:rPr>
        <w:t xml:space="preserve"> за пријем жалби у складу са Пројектом „Чиста енергија и енергетска ефикасности за грађане у Србији– Пројекат</w:t>
      </w:r>
      <w:r w:rsidR="00180B41" w:rsidRPr="003274FF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 xml:space="preserve">  SURCE</w:t>
      </w:r>
      <w:r w:rsidR="00924BA2">
        <w:rPr>
          <w:rFonts w:ascii="Times New Roman" w:hAnsi="Times New Roman" w:cs="Times New Roman"/>
          <w:b/>
          <w:bCs/>
          <w:sz w:val="28"/>
          <w:szCs w:val="28"/>
          <w:lang w:val="sr-Latn-CS"/>
        </w:rPr>
        <w:t>''</w:t>
      </w:r>
    </w:p>
    <w:p w14:paraId="69110D4D" w14:textId="77777777" w:rsidR="00180B41" w:rsidRPr="003274FF" w:rsidRDefault="00180B41" w:rsidP="00180B41">
      <w:pPr>
        <w:jc w:val="both"/>
        <w:rPr>
          <w:rFonts w:ascii="Times New Roman" w:hAnsi="Times New Roman" w:cs="Times New Roman"/>
          <w:b/>
          <w:bCs/>
          <w:lang w:val="sr-Latn-CS"/>
        </w:rPr>
      </w:pPr>
    </w:p>
    <w:p w14:paraId="4E382DE5" w14:textId="4615D50D" w:rsidR="00180B41" w:rsidRPr="003274FF" w:rsidRDefault="00180B41">
      <w:pPr>
        <w:rPr>
          <w:rFonts w:ascii="Times New Roman" w:hAnsi="Times New Roman" w:cs="Times New Roman"/>
          <w:lang w:val="sr-Cyrl-CS"/>
        </w:rPr>
      </w:pPr>
      <w:r w:rsidRPr="003274FF">
        <w:rPr>
          <w:rFonts w:ascii="Times New Roman" w:hAnsi="Times New Roman" w:cs="Times New Roman"/>
          <w:b/>
          <w:bCs/>
          <w:lang w:val="sr-Cyrl-CS"/>
        </w:rPr>
        <w:t>Жалбом се сматрају</w:t>
      </w:r>
      <w:r w:rsidRPr="003274FF">
        <w:rPr>
          <w:rFonts w:ascii="Times New Roman" w:hAnsi="Times New Roman" w:cs="Times New Roman"/>
          <w:lang w:val="sr-Cyrl-CS"/>
        </w:rPr>
        <w:t>: захтеви, приговори, појашњења, сугестија и друге врсте приговора на неку од пројектних активности</w:t>
      </w:r>
      <w:r w:rsidR="0028053B">
        <w:rPr>
          <w:rFonts w:ascii="Times New Roman" w:hAnsi="Times New Roman" w:cs="Times New Roman"/>
          <w:lang w:val="sr-Cyrl-CS"/>
        </w:rPr>
        <w:t xml:space="preserve"> </w:t>
      </w:r>
      <w:r w:rsidRPr="003274FF">
        <w:rPr>
          <w:rFonts w:ascii="Times New Roman" w:hAnsi="Times New Roman" w:cs="Times New Roman"/>
          <w:lang w:val="sr-Cyrl-CS"/>
        </w:rPr>
        <w:t xml:space="preserve">приликом спровођења мера енергетске ефикасности у јединицама </w:t>
      </w:r>
      <w:r w:rsidR="00924BA2" w:rsidRPr="003274FF">
        <w:rPr>
          <w:rFonts w:ascii="Times New Roman" w:hAnsi="Times New Roman" w:cs="Times New Roman"/>
          <w:lang w:val="sr-Cyrl-CS"/>
        </w:rPr>
        <w:t>локалне</w:t>
      </w:r>
      <w:r w:rsidRPr="003274FF">
        <w:rPr>
          <w:rFonts w:ascii="Times New Roman" w:hAnsi="Times New Roman" w:cs="Times New Roman"/>
          <w:lang w:val="sr-Cyrl-CS"/>
        </w:rPr>
        <w:t xml:space="preserve"> самоуправе</w:t>
      </w:r>
      <w:r w:rsidR="00157192">
        <w:rPr>
          <w:rFonts w:ascii="Times New Roman" w:hAnsi="Times New Roman" w:cs="Times New Roman"/>
        </w:rPr>
        <w:t xml:space="preserve"> </w:t>
      </w:r>
      <w:r w:rsidR="00157192">
        <w:rPr>
          <w:rFonts w:ascii="Times New Roman" w:hAnsi="Times New Roman" w:cs="Times New Roman"/>
          <w:lang w:val="sr-Cyrl-CS"/>
        </w:rPr>
        <w:t>и градским општинама</w:t>
      </w:r>
      <w:r w:rsidRPr="003274FF">
        <w:rPr>
          <w:rFonts w:ascii="Times New Roman" w:hAnsi="Times New Roman" w:cs="Times New Roman"/>
          <w:lang w:val="sr-Cyrl-CS"/>
        </w:rPr>
        <w:t xml:space="preserve"> (у даљем тексту: ЈЛС) које су обухваћене</w:t>
      </w:r>
      <w:r w:rsidR="0028053B">
        <w:rPr>
          <w:rFonts w:ascii="Times New Roman" w:hAnsi="Times New Roman" w:cs="Times New Roman"/>
          <w:lang w:val="sr-Cyrl-CS"/>
        </w:rPr>
        <w:t xml:space="preserve"> овим</w:t>
      </w:r>
      <w:r w:rsidRPr="003274FF">
        <w:rPr>
          <w:rFonts w:ascii="Times New Roman" w:hAnsi="Times New Roman" w:cs="Times New Roman"/>
          <w:lang w:val="sr-Cyrl-CS"/>
        </w:rPr>
        <w:t xml:space="preserve"> Пр</w:t>
      </w:r>
      <w:r w:rsidR="0028053B">
        <w:rPr>
          <w:rFonts w:ascii="Times New Roman" w:hAnsi="Times New Roman" w:cs="Times New Roman"/>
          <w:lang w:val="sr-Cyrl-CS"/>
        </w:rPr>
        <w:t>ој</w:t>
      </w:r>
      <w:r w:rsidRPr="003274FF">
        <w:rPr>
          <w:rFonts w:ascii="Times New Roman" w:hAnsi="Times New Roman" w:cs="Times New Roman"/>
          <w:lang w:val="sr-Cyrl-CS"/>
        </w:rPr>
        <w:t>ектом</w:t>
      </w:r>
      <w:r w:rsidR="0028053B">
        <w:rPr>
          <w:rFonts w:ascii="Times New Roman" w:hAnsi="Times New Roman" w:cs="Times New Roman"/>
          <w:lang w:val="sr-Cyrl-CS"/>
        </w:rPr>
        <w:t>.</w:t>
      </w:r>
    </w:p>
    <w:p w14:paraId="5C458BBF" w14:textId="1E6E3043" w:rsidR="00180B41" w:rsidRPr="003274FF" w:rsidRDefault="00180B41">
      <w:pPr>
        <w:rPr>
          <w:rFonts w:ascii="Times New Roman" w:hAnsi="Times New Roman" w:cs="Times New Roman"/>
          <w:lang w:val="sr-Cyrl-CS"/>
        </w:rPr>
      </w:pPr>
      <w:r w:rsidRPr="003274FF">
        <w:rPr>
          <w:rFonts w:ascii="Times New Roman" w:hAnsi="Times New Roman" w:cs="Times New Roman"/>
          <w:b/>
          <w:bCs/>
          <w:lang w:val="sr-Cyrl-CS"/>
        </w:rPr>
        <w:t>Ко може под</w:t>
      </w:r>
      <w:r w:rsidR="0028053B">
        <w:rPr>
          <w:rFonts w:ascii="Times New Roman" w:hAnsi="Times New Roman" w:cs="Times New Roman"/>
          <w:b/>
          <w:bCs/>
          <w:lang w:val="sr-Cyrl-CS"/>
        </w:rPr>
        <w:t>нети</w:t>
      </w:r>
      <w:r w:rsidRPr="003274FF">
        <w:rPr>
          <w:rFonts w:ascii="Times New Roman" w:hAnsi="Times New Roman" w:cs="Times New Roman"/>
          <w:b/>
          <w:bCs/>
          <w:lang w:val="sr-Cyrl-CS"/>
        </w:rPr>
        <w:t xml:space="preserve"> жалбу?</w:t>
      </w:r>
      <w:r w:rsidRPr="003274FF">
        <w:rPr>
          <w:rFonts w:ascii="Times New Roman" w:hAnsi="Times New Roman" w:cs="Times New Roman"/>
          <w:lang w:val="sr-Cyrl-CS"/>
        </w:rPr>
        <w:t xml:space="preserve"> Жалбу може поднети</w:t>
      </w:r>
      <w:r w:rsidR="0028053B">
        <w:rPr>
          <w:rFonts w:ascii="Times New Roman" w:hAnsi="Times New Roman" w:cs="Times New Roman"/>
          <w:lang w:val="sr-Cyrl-CS"/>
        </w:rPr>
        <w:t xml:space="preserve"> </w:t>
      </w:r>
      <w:r w:rsidRPr="003274FF">
        <w:rPr>
          <w:rFonts w:ascii="Times New Roman" w:hAnsi="Times New Roman" w:cs="Times New Roman"/>
          <w:lang w:val="sr-Cyrl-CS"/>
        </w:rPr>
        <w:t>особа, г</w:t>
      </w:r>
      <w:r w:rsidR="0028053B">
        <w:rPr>
          <w:rFonts w:ascii="Times New Roman" w:hAnsi="Times New Roman" w:cs="Times New Roman"/>
          <w:lang w:val="sr-Cyrl-CS"/>
        </w:rPr>
        <w:t>р</w:t>
      </w:r>
      <w:r w:rsidRPr="003274FF">
        <w:rPr>
          <w:rFonts w:ascii="Times New Roman" w:hAnsi="Times New Roman" w:cs="Times New Roman"/>
          <w:lang w:val="sr-Cyrl-CS"/>
        </w:rPr>
        <w:t>упа или организација</w:t>
      </w:r>
      <w:r w:rsidR="0028053B">
        <w:rPr>
          <w:rFonts w:ascii="Times New Roman" w:hAnsi="Times New Roman" w:cs="Times New Roman"/>
          <w:lang w:val="sr-Cyrl-CS"/>
        </w:rPr>
        <w:t xml:space="preserve"> </w:t>
      </w:r>
      <w:r w:rsidRPr="003274FF">
        <w:rPr>
          <w:rFonts w:ascii="Times New Roman" w:hAnsi="Times New Roman" w:cs="Times New Roman"/>
          <w:lang w:val="sr-Cyrl-CS"/>
        </w:rPr>
        <w:t>искључиво у вези са</w:t>
      </w:r>
      <w:r w:rsidR="00670452" w:rsidRPr="003274FF">
        <w:rPr>
          <w:rFonts w:ascii="Times New Roman" w:hAnsi="Times New Roman" w:cs="Times New Roman"/>
          <w:lang w:val="sr-Cyrl-CS"/>
        </w:rPr>
        <w:t xml:space="preserve"> Пр</w:t>
      </w:r>
      <w:r w:rsidR="0028053B">
        <w:rPr>
          <w:rFonts w:ascii="Times New Roman" w:hAnsi="Times New Roman" w:cs="Times New Roman"/>
          <w:lang w:val="sr-Cyrl-CS"/>
        </w:rPr>
        <w:t>о</w:t>
      </w:r>
      <w:r w:rsidR="00670452" w:rsidRPr="003274FF">
        <w:rPr>
          <w:rFonts w:ascii="Times New Roman" w:hAnsi="Times New Roman" w:cs="Times New Roman"/>
          <w:lang w:val="sr-Cyrl-CS"/>
        </w:rPr>
        <w:t xml:space="preserve">јектом- </w:t>
      </w:r>
      <w:r w:rsidR="00924BA2" w:rsidRPr="003274FF">
        <w:rPr>
          <w:rFonts w:ascii="Times New Roman" w:hAnsi="Times New Roman" w:cs="Times New Roman"/>
          <w:lang w:val="sr-Cyrl-CS"/>
        </w:rPr>
        <w:t>нпр. материја</w:t>
      </w:r>
      <w:r w:rsidR="00670452" w:rsidRPr="003274FF">
        <w:rPr>
          <w:rFonts w:ascii="Times New Roman" w:hAnsi="Times New Roman" w:cs="Times New Roman"/>
          <w:lang w:val="sr-Cyrl-CS"/>
        </w:rPr>
        <w:t xml:space="preserve"> која се односи на квалитет ваздуха, утицај на ж</w:t>
      </w:r>
      <w:r w:rsidR="0028053B">
        <w:rPr>
          <w:rFonts w:ascii="Times New Roman" w:hAnsi="Times New Roman" w:cs="Times New Roman"/>
          <w:lang w:val="sr-Cyrl-CS"/>
        </w:rPr>
        <w:t>и</w:t>
      </w:r>
      <w:r w:rsidR="00670452" w:rsidRPr="003274FF">
        <w:rPr>
          <w:rFonts w:ascii="Times New Roman" w:hAnsi="Times New Roman" w:cs="Times New Roman"/>
          <w:lang w:val="sr-Cyrl-CS"/>
        </w:rPr>
        <w:t>вотну средину, бука, управљање отпадом, материја к</w:t>
      </w:r>
      <w:r w:rsidR="0028053B">
        <w:rPr>
          <w:rFonts w:ascii="Times New Roman" w:hAnsi="Times New Roman" w:cs="Times New Roman"/>
          <w:lang w:val="sr-Cyrl-CS"/>
        </w:rPr>
        <w:t>о</w:t>
      </w:r>
      <w:r w:rsidR="00670452" w:rsidRPr="003274FF">
        <w:rPr>
          <w:rFonts w:ascii="Times New Roman" w:hAnsi="Times New Roman" w:cs="Times New Roman"/>
          <w:lang w:val="sr-Cyrl-CS"/>
        </w:rPr>
        <w:t xml:space="preserve">ја се односи </w:t>
      </w:r>
      <w:r w:rsidR="0028053B">
        <w:rPr>
          <w:rFonts w:ascii="Times New Roman" w:hAnsi="Times New Roman" w:cs="Times New Roman"/>
          <w:lang w:val="sr-Cyrl-CS"/>
        </w:rPr>
        <w:t>н</w:t>
      </w:r>
      <w:r w:rsidR="00670452" w:rsidRPr="003274FF">
        <w:rPr>
          <w:rFonts w:ascii="Times New Roman" w:hAnsi="Times New Roman" w:cs="Times New Roman"/>
          <w:lang w:val="sr-Cyrl-CS"/>
        </w:rPr>
        <w:t>а саобраћај итд.</w:t>
      </w:r>
    </w:p>
    <w:p w14:paraId="730F0B41" w14:textId="3C34C7B8" w:rsidR="00670452" w:rsidRPr="0028053B" w:rsidRDefault="00670452" w:rsidP="00670452">
      <w:pPr>
        <w:jc w:val="both"/>
        <w:rPr>
          <w:rFonts w:ascii="Times New Roman" w:hAnsi="Times New Roman" w:cs="Times New Roman"/>
          <w:lang w:val="sr-Cyrl-CS"/>
        </w:rPr>
      </w:pPr>
      <w:r w:rsidRPr="003274FF">
        <w:rPr>
          <w:rFonts w:ascii="Times New Roman" w:hAnsi="Times New Roman" w:cs="Times New Roman"/>
          <w:b/>
          <w:bCs/>
          <w:lang w:val="sr-Cyrl-CS"/>
        </w:rPr>
        <w:t>Ко не може поднети жалбу</w:t>
      </w:r>
      <w:r w:rsidR="00AF395D" w:rsidRPr="003274FF">
        <w:rPr>
          <w:rFonts w:ascii="Times New Roman" w:hAnsi="Times New Roman" w:cs="Times New Roman"/>
          <w:b/>
          <w:bCs/>
          <w:lang w:val="sr-Cyrl-CS"/>
        </w:rPr>
        <w:t>?</w:t>
      </w:r>
      <w:r w:rsidRPr="003274FF">
        <w:rPr>
          <w:rFonts w:ascii="Times New Roman" w:hAnsi="Times New Roman" w:cs="Times New Roman"/>
          <w:lang w:val="sr-Cyrl-CS"/>
        </w:rPr>
        <w:t xml:space="preserve"> Жалбу не могу поднети: запослени, чланови особља, лица која </w:t>
      </w:r>
      <w:r w:rsidR="0028053B">
        <w:rPr>
          <w:rFonts w:ascii="Times New Roman" w:hAnsi="Times New Roman" w:cs="Times New Roman"/>
          <w:lang w:val="sr-Cyrl-CS"/>
        </w:rPr>
        <w:t>с</w:t>
      </w:r>
      <w:r w:rsidRPr="003274FF">
        <w:rPr>
          <w:rFonts w:ascii="Times New Roman" w:hAnsi="Times New Roman" w:cs="Times New Roman"/>
          <w:lang w:val="sr-Cyrl-CS"/>
        </w:rPr>
        <w:t>у повезана са Пројектом. Лица која ће бити запослена или ангажована (или су већ запослена/ангажована) у Ј</w:t>
      </w:r>
      <w:r w:rsidR="00157192">
        <w:rPr>
          <w:rFonts w:ascii="Times New Roman" w:hAnsi="Times New Roman" w:cs="Times New Roman"/>
          <w:lang w:val="sr-Cyrl-CS"/>
        </w:rPr>
        <w:t>И</w:t>
      </w:r>
      <w:r w:rsidRPr="003274FF">
        <w:rPr>
          <w:rFonts w:ascii="Times New Roman" w:hAnsi="Times New Roman" w:cs="Times New Roman"/>
          <w:lang w:val="sr-Cyrl-CS"/>
        </w:rPr>
        <w:t>П-у (</w:t>
      </w:r>
      <w:r w:rsidR="00157192" w:rsidRPr="00157192">
        <w:rPr>
          <w:rFonts w:ascii="Times New Roman" w:hAnsi="Times New Roman" w:cs="Times New Roman"/>
          <w:lang w:val="sr-Cyrl-CS"/>
        </w:rPr>
        <w:t>Јединиц</w:t>
      </w:r>
      <w:r w:rsidR="00157192">
        <w:rPr>
          <w:rFonts w:ascii="Times New Roman" w:hAnsi="Times New Roman" w:cs="Times New Roman"/>
          <w:lang w:val="sr-Cyrl-CS"/>
        </w:rPr>
        <w:t>а</w:t>
      </w:r>
      <w:r w:rsidR="00157192" w:rsidRPr="00157192">
        <w:rPr>
          <w:rFonts w:ascii="Times New Roman" w:hAnsi="Times New Roman" w:cs="Times New Roman"/>
          <w:lang w:val="sr-Cyrl-CS"/>
        </w:rPr>
        <w:t xml:space="preserve"> за имплементацију Пројекта</w:t>
      </w:r>
      <w:r w:rsidRPr="003274FF">
        <w:rPr>
          <w:rFonts w:ascii="Times New Roman" w:hAnsi="Times New Roman" w:cs="Times New Roman"/>
          <w:lang w:val="sr-Cyrl-CS"/>
        </w:rPr>
        <w:t xml:space="preserve">), спољни сарадници, консултанти, саветници или друга лица која спроводе Пројекат </w:t>
      </w:r>
      <w:r w:rsidR="00924BA2">
        <w:rPr>
          <w:rFonts w:ascii="Times New Roman" w:hAnsi="Times New Roman" w:cs="Times New Roman"/>
          <w:lang w:val="sr-Latn-CS"/>
        </w:rPr>
        <w:t>,,</w:t>
      </w:r>
      <w:r w:rsidRPr="003274FF">
        <w:rPr>
          <w:rFonts w:ascii="Times New Roman" w:hAnsi="Times New Roman" w:cs="Times New Roman"/>
          <w:lang w:val="sr-Latn-CS"/>
        </w:rPr>
        <w:t>SURCE</w:t>
      </w:r>
      <w:r w:rsidR="00924BA2">
        <w:rPr>
          <w:rFonts w:ascii="Times New Roman" w:hAnsi="Times New Roman" w:cs="Times New Roman"/>
          <w:lang w:val="sr-Latn-CS"/>
        </w:rPr>
        <w:t>''</w:t>
      </w:r>
      <w:r w:rsidRPr="003274FF">
        <w:rPr>
          <w:rFonts w:ascii="Times New Roman" w:hAnsi="Times New Roman" w:cs="Times New Roman"/>
          <w:lang w:val="sr-Cyrl-CS"/>
        </w:rPr>
        <w:t xml:space="preserve"> или </w:t>
      </w:r>
      <w:r w:rsidR="00924BA2" w:rsidRPr="003274FF">
        <w:rPr>
          <w:rFonts w:ascii="Times New Roman" w:hAnsi="Times New Roman" w:cs="Times New Roman"/>
          <w:lang w:val="sr-Cyrl-CS"/>
        </w:rPr>
        <w:t>финансије</w:t>
      </w:r>
      <w:r w:rsidRPr="003274FF">
        <w:rPr>
          <w:rFonts w:ascii="Times New Roman" w:hAnsi="Times New Roman" w:cs="Times New Roman"/>
          <w:lang w:val="sr-Cyrl-CS"/>
        </w:rPr>
        <w:t xml:space="preserve"> - Централна фидуција</w:t>
      </w:r>
      <w:r w:rsidR="00924BA2">
        <w:rPr>
          <w:rFonts w:ascii="Times New Roman" w:hAnsi="Times New Roman" w:cs="Times New Roman"/>
          <w:lang w:val="sr-Cyrl-CS"/>
        </w:rPr>
        <w:t>р</w:t>
      </w:r>
      <w:r w:rsidRPr="003274FF">
        <w:rPr>
          <w:rFonts w:ascii="Times New Roman" w:hAnsi="Times New Roman" w:cs="Times New Roman"/>
          <w:lang w:val="sr-Cyrl-CS"/>
        </w:rPr>
        <w:t>на јединица-ЦФЈ</w:t>
      </w:r>
      <w:r w:rsidR="00AF395D" w:rsidRPr="003274FF">
        <w:rPr>
          <w:rFonts w:ascii="Times New Roman" w:hAnsi="Times New Roman" w:cs="Times New Roman"/>
          <w:lang w:val="sr-Cyrl-CS"/>
        </w:rPr>
        <w:t xml:space="preserve">, могу да поднесу пријаву када уоче неправду или кршење важећег Закона о </w:t>
      </w:r>
      <w:r w:rsidR="0028053B">
        <w:rPr>
          <w:rFonts w:ascii="Times New Roman" w:hAnsi="Times New Roman" w:cs="Times New Roman"/>
          <w:lang w:val="sr-Cyrl-CS"/>
        </w:rPr>
        <w:t>ра</w:t>
      </w:r>
      <w:r w:rsidR="00AF395D" w:rsidRPr="003274FF">
        <w:rPr>
          <w:rFonts w:ascii="Times New Roman" w:hAnsi="Times New Roman" w:cs="Times New Roman"/>
          <w:lang w:val="sr-Cyrl-CS"/>
        </w:rPr>
        <w:t>ду, других прописа или еколо</w:t>
      </w:r>
      <w:r w:rsidR="0028053B">
        <w:rPr>
          <w:rFonts w:ascii="Times New Roman" w:hAnsi="Times New Roman" w:cs="Times New Roman"/>
          <w:lang w:val="sr-Cyrl-CS"/>
        </w:rPr>
        <w:t>ш</w:t>
      </w:r>
      <w:r w:rsidR="00AF395D" w:rsidRPr="003274FF">
        <w:rPr>
          <w:rFonts w:ascii="Times New Roman" w:hAnsi="Times New Roman" w:cs="Times New Roman"/>
          <w:lang w:val="sr-Cyrl-CS"/>
        </w:rPr>
        <w:t>ких и социјалних стандарда</w:t>
      </w:r>
      <w:r w:rsidR="0028053B">
        <w:rPr>
          <w:rFonts w:ascii="Times New Roman" w:hAnsi="Times New Roman" w:cs="Times New Roman"/>
          <w:lang w:val="sr-Cyrl-CS"/>
        </w:rPr>
        <w:t xml:space="preserve"> </w:t>
      </w:r>
      <w:r w:rsidR="00AF395D" w:rsidRPr="003274FF">
        <w:rPr>
          <w:rFonts w:ascii="Times New Roman" w:hAnsi="Times New Roman" w:cs="Times New Roman"/>
          <w:lang w:val="sr-Cyrl-CS"/>
        </w:rPr>
        <w:t>Светске банке („ Правилник о раду на Пројекту Чиста енерг</w:t>
      </w:r>
      <w:r w:rsidR="0028053B">
        <w:rPr>
          <w:rFonts w:ascii="Times New Roman" w:hAnsi="Times New Roman" w:cs="Times New Roman"/>
          <w:lang w:val="sr-Cyrl-CS"/>
        </w:rPr>
        <w:t>и</w:t>
      </w:r>
      <w:r w:rsidR="00AF395D" w:rsidRPr="003274FF">
        <w:rPr>
          <w:rFonts w:ascii="Times New Roman" w:hAnsi="Times New Roman" w:cs="Times New Roman"/>
          <w:lang w:val="sr-Cyrl-CS"/>
        </w:rPr>
        <w:t>ја и енергетска ефикасност за грађане у Србији</w:t>
      </w:r>
      <w:r w:rsidR="00924BA2">
        <w:rPr>
          <w:rFonts w:ascii="Times New Roman" w:hAnsi="Times New Roman" w:cs="Times New Roman"/>
          <w:lang w:val="sr-Cyrl-CS"/>
        </w:rPr>
        <w:t>''</w:t>
      </w:r>
      <w:r w:rsidR="00AF395D" w:rsidRPr="003274FF">
        <w:rPr>
          <w:rFonts w:ascii="Times New Roman" w:hAnsi="Times New Roman" w:cs="Times New Roman"/>
          <w:lang w:val="sr-Latn-CS"/>
        </w:rPr>
        <w:t>.</w:t>
      </w:r>
    </w:p>
    <w:p w14:paraId="232FB9E5" w14:textId="03042ABB" w:rsidR="00AF395D" w:rsidRDefault="00AF395D" w:rsidP="00670452">
      <w:pPr>
        <w:jc w:val="both"/>
        <w:rPr>
          <w:rFonts w:ascii="Times New Roman" w:hAnsi="Times New Roman" w:cs="Times New Roman"/>
          <w:lang w:val="sr-Cyrl-CS"/>
        </w:rPr>
      </w:pPr>
      <w:r w:rsidRPr="003274FF">
        <w:rPr>
          <w:rFonts w:ascii="Times New Roman" w:hAnsi="Times New Roman" w:cs="Times New Roman"/>
          <w:b/>
          <w:bCs/>
          <w:lang w:val="sr-Cyrl-CS"/>
        </w:rPr>
        <w:t xml:space="preserve">Како и коме се подноси жалба? </w:t>
      </w:r>
      <w:r w:rsidRPr="003274FF">
        <w:rPr>
          <w:rFonts w:ascii="Times New Roman" w:hAnsi="Times New Roman" w:cs="Times New Roman"/>
          <w:lang w:val="sr-Cyrl-CS"/>
        </w:rPr>
        <w:t>Жалба се подноси</w:t>
      </w:r>
      <w:r w:rsidRPr="003274FF">
        <w:rPr>
          <w:rFonts w:ascii="Times New Roman" w:hAnsi="Times New Roman" w:cs="Times New Roman"/>
          <w:b/>
          <w:bCs/>
          <w:lang w:val="sr-Cyrl-CS"/>
        </w:rPr>
        <w:t xml:space="preserve"> </w:t>
      </w:r>
      <w:r w:rsidRPr="003274FF">
        <w:rPr>
          <w:rFonts w:ascii="Times New Roman" w:hAnsi="Times New Roman" w:cs="Times New Roman"/>
          <w:lang w:val="sr-Cyrl-CS"/>
        </w:rPr>
        <w:t xml:space="preserve">писмено и усмено (пошта, е-пошта, телефонски, лично). Ако се подноси анонимно, </w:t>
      </w:r>
      <w:r w:rsidR="00B26FC5" w:rsidRPr="003274FF">
        <w:rPr>
          <w:rFonts w:ascii="Times New Roman" w:hAnsi="Times New Roman" w:cs="Times New Roman"/>
          <w:lang w:val="sr-Cyrl-CS"/>
        </w:rPr>
        <w:t>у том случају је одговор доступан  путем јавних канала.</w:t>
      </w:r>
      <w:r w:rsidR="0009089E">
        <w:rPr>
          <w:rFonts w:ascii="Times New Roman" w:hAnsi="Times New Roman" w:cs="Times New Roman"/>
          <w:lang w:val="sr-Cyrl-CS"/>
        </w:rPr>
        <w:t xml:space="preserve"> Уколико се жалба саопштава телефонским путем, постоји детаљн</w:t>
      </w:r>
      <w:r w:rsidR="0028053B">
        <w:rPr>
          <w:rFonts w:ascii="Times New Roman" w:hAnsi="Times New Roman" w:cs="Times New Roman"/>
          <w:lang w:val="sr-Cyrl-CS"/>
        </w:rPr>
        <w:t>ија</w:t>
      </w:r>
      <w:r w:rsidR="0009089E">
        <w:rPr>
          <w:rFonts w:ascii="Times New Roman" w:hAnsi="Times New Roman" w:cs="Times New Roman"/>
          <w:lang w:val="sr-Cyrl-CS"/>
        </w:rPr>
        <w:t xml:space="preserve"> инструкциј</w:t>
      </w:r>
      <w:r w:rsidR="0028053B">
        <w:rPr>
          <w:rFonts w:ascii="Times New Roman" w:hAnsi="Times New Roman" w:cs="Times New Roman"/>
          <w:lang w:val="sr-Cyrl-CS"/>
        </w:rPr>
        <w:t>а</w:t>
      </w:r>
      <w:r w:rsidR="0009089E">
        <w:rPr>
          <w:rFonts w:ascii="Times New Roman" w:hAnsi="Times New Roman" w:cs="Times New Roman"/>
          <w:lang w:val="sr-Cyrl-CS"/>
        </w:rPr>
        <w:t xml:space="preserve"> за поступање.</w:t>
      </w:r>
    </w:p>
    <w:p w14:paraId="602BF69D" w14:textId="51E80573" w:rsidR="00477A7E" w:rsidRPr="003274FF" w:rsidRDefault="00477A7E" w:rsidP="00670452">
      <w:pPr>
        <w:jc w:val="both"/>
        <w:rPr>
          <w:rFonts w:ascii="Times New Roman" w:hAnsi="Times New Roman" w:cs="Times New Roman"/>
          <w:lang w:val="sr-Cyrl-CS"/>
        </w:rPr>
      </w:pPr>
      <w:r>
        <w:rPr>
          <w:rFonts w:ascii="Times New Roman" w:hAnsi="Times New Roman" w:cs="Times New Roman"/>
          <w:lang w:val="sr-Cyrl-CS"/>
        </w:rPr>
        <w:t xml:space="preserve">Упутство за подношење жалбе треба да се постави на </w:t>
      </w:r>
      <w:r w:rsidR="00924BA2">
        <w:rPr>
          <w:rFonts w:ascii="Times New Roman" w:hAnsi="Times New Roman" w:cs="Times New Roman"/>
          <w:lang w:val="sr-Cyrl-CS"/>
        </w:rPr>
        <w:t>интернет страници</w:t>
      </w:r>
      <w:r>
        <w:rPr>
          <w:rFonts w:ascii="Times New Roman" w:hAnsi="Times New Roman" w:cs="Times New Roman"/>
          <w:lang w:val="sr-Cyrl-CS"/>
        </w:rPr>
        <w:t>, огласну таблу и друге канале информисања.</w:t>
      </w:r>
    </w:p>
    <w:p w14:paraId="78FB54A3" w14:textId="1727805A" w:rsidR="00B26FC5" w:rsidRPr="003274FF" w:rsidRDefault="00B26FC5" w:rsidP="00670452">
      <w:pPr>
        <w:jc w:val="both"/>
        <w:rPr>
          <w:rFonts w:ascii="Times New Roman" w:hAnsi="Times New Roman" w:cs="Times New Roman"/>
          <w:lang w:val="sr-Cyrl-CS"/>
        </w:rPr>
      </w:pPr>
      <w:r w:rsidRPr="003274FF">
        <w:rPr>
          <w:rFonts w:ascii="Times New Roman" w:hAnsi="Times New Roman" w:cs="Times New Roman"/>
          <w:lang w:val="sr-Cyrl-CS"/>
        </w:rPr>
        <w:t>Жалба</w:t>
      </w:r>
      <w:r w:rsidR="004C048F">
        <w:rPr>
          <w:rFonts w:ascii="Times New Roman" w:hAnsi="Times New Roman" w:cs="Times New Roman"/>
          <w:lang w:val="sr-Cyrl-CS"/>
        </w:rPr>
        <w:t xml:space="preserve"> путем </w:t>
      </w:r>
      <w:r w:rsidR="004C048F" w:rsidRPr="003274FF">
        <w:rPr>
          <w:rFonts w:ascii="Times New Roman" w:hAnsi="Times New Roman" w:cs="Times New Roman"/>
          <w:lang w:val="sr-Cyrl-CS"/>
        </w:rPr>
        <w:t>жалбеног формулара</w:t>
      </w:r>
      <w:r w:rsidR="004C048F">
        <w:rPr>
          <w:rFonts w:ascii="Times New Roman" w:hAnsi="Times New Roman" w:cs="Times New Roman"/>
          <w:lang w:val="sr-Cyrl-CS"/>
        </w:rPr>
        <w:t xml:space="preserve"> </w:t>
      </w:r>
      <w:r w:rsidRPr="003274FF">
        <w:rPr>
          <w:rFonts w:ascii="Times New Roman" w:hAnsi="Times New Roman" w:cs="Times New Roman"/>
          <w:lang w:val="sr-Cyrl-CS"/>
        </w:rPr>
        <w:t xml:space="preserve">се подноси </w:t>
      </w:r>
      <w:r w:rsidR="004C048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л</w:t>
      </w:r>
      <w:r w:rsidR="004C048F" w:rsidRPr="002951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окалн</w:t>
      </w:r>
      <w:r w:rsidR="004C048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ом</w:t>
      </w:r>
      <w:r w:rsidR="004C048F" w:rsidRPr="002951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пулт</w:t>
      </w:r>
      <w:r w:rsidR="004C048F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у</w:t>
      </w:r>
      <w:r w:rsidR="004C048F" w:rsidRPr="002951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за жалбе</w:t>
      </w:r>
      <w:r w:rsidR="004C048F" w:rsidRPr="003274FF">
        <w:rPr>
          <w:rFonts w:ascii="Times New Roman" w:hAnsi="Times New Roman" w:cs="Times New Roman"/>
          <w:lang w:val="sr-Cyrl-CS"/>
        </w:rPr>
        <w:t xml:space="preserve"> </w:t>
      </w:r>
      <w:r w:rsidRPr="003274FF">
        <w:rPr>
          <w:rFonts w:ascii="Times New Roman" w:hAnsi="Times New Roman" w:cs="Times New Roman"/>
          <w:lang w:val="sr-Cyrl-CS"/>
        </w:rPr>
        <w:t>и то:</w:t>
      </w:r>
    </w:p>
    <w:p w14:paraId="2869B72E" w14:textId="70FF2C74" w:rsidR="00C17715" w:rsidRPr="0029510B" w:rsidRDefault="00C17715" w:rsidP="002951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Latn-CS"/>
        </w:rPr>
      </w:pPr>
      <w:r w:rsidRPr="0029510B">
        <w:rPr>
          <w:rFonts w:ascii="Times New Roman" w:hAnsi="Times New Roman" w:cs="Times New Roman"/>
          <w:lang w:val="sr-Cyrl-CS"/>
        </w:rPr>
        <w:t>По</w:t>
      </w:r>
      <w:r w:rsidR="00924BA2" w:rsidRPr="0029510B">
        <w:rPr>
          <w:rFonts w:ascii="Times New Roman" w:hAnsi="Times New Roman" w:cs="Times New Roman"/>
          <w:lang w:val="sr-Cyrl-CS"/>
        </w:rPr>
        <w:t>п</w:t>
      </w:r>
      <w:r w:rsidRPr="0029510B">
        <w:rPr>
          <w:rFonts w:ascii="Times New Roman" w:hAnsi="Times New Roman" w:cs="Times New Roman"/>
          <w:lang w:val="sr-Cyrl-CS"/>
        </w:rPr>
        <w:t>уњавањем ел</w:t>
      </w:r>
      <w:r w:rsidR="00924BA2" w:rsidRPr="0029510B">
        <w:rPr>
          <w:rFonts w:ascii="Times New Roman" w:hAnsi="Times New Roman" w:cs="Times New Roman"/>
          <w:lang w:val="sr-Cyrl-CS"/>
        </w:rPr>
        <w:t>ектронског</w:t>
      </w:r>
      <w:r w:rsidRPr="0029510B">
        <w:rPr>
          <w:rFonts w:ascii="Times New Roman" w:hAnsi="Times New Roman" w:cs="Times New Roman"/>
          <w:lang w:val="sr-Cyrl-CS"/>
        </w:rPr>
        <w:t xml:space="preserve"> формулара </w:t>
      </w:r>
      <w:r w:rsidR="00157192">
        <w:rPr>
          <w:rFonts w:ascii="Times New Roman" w:hAnsi="Times New Roman" w:cs="Times New Roman"/>
          <w:lang w:val="sr-Cyrl-CS"/>
        </w:rPr>
        <w:t>и слањем у електронској форми путем е-поште;</w:t>
      </w:r>
    </w:p>
    <w:p w14:paraId="5CEAF83C" w14:textId="6156A76F" w:rsidR="00B26FC5" w:rsidRPr="0029510B" w:rsidRDefault="00B26FC5" w:rsidP="0029510B">
      <w:pPr>
        <w:pStyle w:val="ListParagraph"/>
        <w:numPr>
          <w:ilvl w:val="0"/>
          <w:numId w:val="5"/>
        </w:numPr>
        <w:jc w:val="both"/>
        <w:rPr>
          <w:rFonts w:ascii="Times New Roman" w:hAnsi="Times New Roman" w:cs="Times New Roman"/>
          <w:lang w:val="sr-Cyrl-CS"/>
        </w:rPr>
      </w:pPr>
      <w:r w:rsidRPr="0029510B">
        <w:rPr>
          <w:rFonts w:ascii="Times New Roman" w:hAnsi="Times New Roman" w:cs="Times New Roman"/>
          <w:lang w:val="sr-Cyrl-CS"/>
        </w:rPr>
        <w:t xml:space="preserve">Попуњавањем електронског формулара у писаној форми, слањем </w:t>
      </w:r>
      <w:r w:rsidR="004C048F">
        <w:rPr>
          <w:rFonts w:ascii="Times New Roman" w:hAnsi="Times New Roman" w:cs="Times New Roman"/>
          <w:lang w:val="sr-Cyrl-CS"/>
        </w:rPr>
        <w:t>путем поште</w:t>
      </w:r>
      <w:r w:rsidRPr="0029510B">
        <w:rPr>
          <w:rFonts w:ascii="Times New Roman" w:hAnsi="Times New Roman" w:cs="Times New Roman"/>
          <w:lang w:val="sr-Cyrl-CS"/>
        </w:rPr>
        <w:t>:</w:t>
      </w:r>
    </w:p>
    <w:p w14:paraId="276A7CAE" w14:textId="6173AF92" w:rsidR="00B26FC5" w:rsidRPr="004C048F" w:rsidRDefault="00B26FC5" w:rsidP="004C048F">
      <w:pPr>
        <w:jc w:val="both"/>
        <w:rPr>
          <w:rFonts w:ascii="Times New Roman" w:hAnsi="Times New Roman" w:cs="Times New Roman"/>
          <w:lang w:val="sr-Cyrl-CS"/>
        </w:rPr>
      </w:pPr>
      <w:r w:rsidRPr="004C048F">
        <w:rPr>
          <w:rFonts w:ascii="Times New Roman" w:hAnsi="Times New Roman" w:cs="Times New Roman"/>
          <w:lang w:val="sr-Cyrl-CS"/>
        </w:rPr>
        <w:t xml:space="preserve">Ако подносилац жалбе није задовољан одговором или поступањем </w:t>
      </w:r>
      <w:r w:rsidR="004C048F">
        <w:rPr>
          <w:rFonts w:ascii="Times New Roman" w:hAnsi="Times New Roman" w:cs="Times New Roman"/>
          <w:lang w:val="sr-Cyrl-CS"/>
        </w:rPr>
        <w:t>Локалног пулта за жалбе</w:t>
      </w:r>
      <w:r w:rsidRPr="004C048F">
        <w:rPr>
          <w:rFonts w:ascii="Times New Roman" w:hAnsi="Times New Roman" w:cs="Times New Roman"/>
          <w:lang w:val="sr-Cyrl-CS"/>
        </w:rPr>
        <w:t>, има право да поднесе жалбу на адресу: Министарство рударства и енергетике-за пројекат „Чиста енергија и енергетска ефикасности за грађане у Србији</w:t>
      </w:r>
      <w:r w:rsidR="00924BA2" w:rsidRPr="004C048F">
        <w:rPr>
          <w:rFonts w:ascii="Times New Roman" w:hAnsi="Times New Roman" w:cs="Times New Roman"/>
          <w:lang w:val="sr-Cyrl-CS"/>
        </w:rPr>
        <w:t>''</w:t>
      </w:r>
      <w:r w:rsidR="004C048F">
        <w:rPr>
          <w:rFonts w:ascii="Times New Roman" w:hAnsi="Times New Roman" w:cs="Times New Roman"/>
          <w:lang w:val="sr-Cyrl-CS"/>
        </w:rPr>
        <w:t xml:space="preserve">- Централни пулт за жалбе, </w:t>
      </w:r>
      <w:r w:rsidRPr="004C048F">
        <w:rPr>
          <w:rFonts w:ascii="Times New Roman" w:hAnsi="Times New Roman" w:cs="Times New Roman"/>
          <w:lang w:val="sr-Cyrl-CS"/>
        </w:rPr>
        <w:t xml:space="preserve"> Немањина бр. 22-26, 11000 Београд, или електронски на адресу (</w:t>
      </w:r>
      <w:r w:rsidRPr="004C048F">
        <w:rPr>
          <w:rFonts w:ascii="Times New Roman" w:hAnsi="Times New Roman" w:cs="Times New Roman"/>
          <w:lang w:val="sr-Latn-CS"/>
        </w:rPr>
        <w:t xml:space="preserve">e-mail): </w:t>
      </w:r>
      <w:hyperlink r:id="rId5" w:history="1">
        <w:r w:rsidR="00924BA2" w:rsidRPr="004C048F">
          <w:rPr>
            <w:rStyle w:val="Hyperlink"/>
            <w:lang w:val="sr-Latn-RS"/>
          </w:rPr>
          <w:t>zalbe.surce@mre.gov.rs</w:t>
        </w:r>
      </w:hyperlink>
      <w:r w:rsidRPr="004C048F">
        <w:rPr>
          <w:rFonts w:ascii="Times New Roman" w:hAnsi="Times New Roman" w:cs="Times New Roman"/>
        </w:rPr>
        <w:t xml:space="preserve">. </w:t>
      </w:r>
    </w:p>
    <w:p w14:paraId="2F02062A" w14:textId="77777777" w:rsidR="00C17715" w:rsidRPr="003274FF" w:rsidRDefault="00C17715" w:rsidP="00C17715">
      <w:pPr>
        <w:pStyle w:val="ListParagraph"/>
        <w:ind w:left="1440"/>
        <w:jc w:val="both"/>
        <w:rPr>
          <w:rFonts w:ascii="Times New Roman" w:hAnsi="Times New Roman" w:cs="Times New Roman"/>
          <w:lang w:val="sr-Cyrl-CS"/>
        </w:rPr>
      </w:pPr>
    </w:p>
    <w:p w14:paraId="5E1ED2B7" w14:textId="266B78BB" w:rsidR="00C17715" w:rsidRPr="00C17715" w:rsidRDefault="00C17715" w:rsidP="00C17715">
      <w:pPr>
        <w:pStyle w:val="ListParagraph"/>
        <w:ind w:left="1440"/>
        <w:jc w:val="both"/>
        <w:rPr>
          <w:lang w:val="sr-Latn-CS"/>
        </w:rPr>
      </w:pPr>
    </w:p>
    <w:p w14:paraId="4C5A0579" w14:textId="77777777" w:rsidR="00C17715" w:rsidRDefault="00C17715" w:rsidP="00C17715">
      <w:pPr>
        <w:pStyle w:val="ListParagraph"/>
        <w:ind w:left="1440"/>
        <w:jc w:val="both"/>
        <w:rPr>
          <w:lang w:val="sr-Cyrl-CS"/>
        </w:rPr>
      </w:pPr>
    </w:p>
    <w:p w14:paraId="094F21E6" w14:textId="77777777" w:rsidR="00AE2CB5" w:rsidRDefault="00AE2CB5" w:rsidP="00C17715">
      <w:pPr>
        <w:pStyle w:val="ListParagraph"/>
        <w:ind w:left="1440"/>
        <w:jc w:val="both"/>
        <w:rPr>
          <w:lang w:val="sr-Cyrl-CS"/>
        </w:rPr>
      </w:pPr>
    </w:p>
    <w:p w14:paraId="55A8E5B9" w14:textId="77777777" w:rsidR="00AE2CB5" w:rsidRDefault="00AE2CB5" w:rsidP="00C17715">
      <w:pPr>
        <w:pStyle w:val="ListParagraph"/>
        <w:ind w:left="1440"/>
        <w:jc w:val="both"/>
        <w:rPr>
          <w:lang w:val="sr-Cyrl-CS"/>
        </w:rPr>
      </w:pPr>
    </w:p>
    <w:p w14:paraId="4DFCDE81" w14:textId="77777777" w:rsidR="00AE2CB5" w:rsidRDefault="00AE2CB5" w:rsidP="00C17715">
      <w:pPr>
        <w:pStyle w:val="ListParagraph"/>
        <w:ind w:left="1440"/>
        <w:jc w:val="both"/>
        <w:rPr>
          <w:lang w:val="sr-Cyrl-CS"/>
        </w:rPr>
      </w:pPr>
    </w:p>
    <w:p w14:paraId="0E596B16" w14:textId="77777777" w:rsidR="003274FF" w:rsidRPr="003274FF" w:rsidRDefault="003274FF" w:rsidP="003274FF">
      <w:pPr>
        <w:jc w:val="both"/>
        <w:rPr>
          <w:lang w:val="sr-Cyrl-CS"/>
        </w:rPr>
      </w:pPr>
    </w:p>
    <w:p w14:paraId="31022BCF" w14:textId="2ECDDCC9" w:rsidR="00C17715" w:rsidRPr="00387C97" w:rsidRDefault="003274FF" w:rsidP="003274FF">
      <w:pPr>
        <w:pStyle w:val="ListParagraph"/>
        <w:ind w:left="1440"/>
        <w:rPr>
          <w:rFonts w:ascii="Times New Roman" w:hAnsi="Times New Roman" w:cs="Times New Roman"/>
          <w:b/>
          <w:bCs/>
          <w:sz w:val="32"/>
          <w:szCs w:val="32"/>
        </w:rPr>
      </w:pPr>
      <w:r w:rsidRPr="003274FF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 xml:space="preserve">                 </w:t>
      </w:r>
      <w:r w:rsidR="00C17715" w:rsidRPr="003274FF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Жалбени механизам</w:t>
      </w:r>
      <w:r w:rsidR="00387C97">
        <w:rPr>
          <w:rFonts w:ascii="Times New Roman" w:hAnsi="Times New Roman" w:cs="Times New Roman"/>
          <w:b/>
          <w:bCs/>
          <w:sz w:val="32"/>
          <w:szCs w:val="32"/>
        </w:rPr>
        <w:t xml:space="preserve"> (</w:t>
      </w:r>
      <w:r w:rsidR="00387C97">
        <w:rPr>
          <w:rFonts w:ascii="Times New Roman" w:hAnsi="Times New Roman" w:cs="Times New Roman"/>
          <w:b/>
          <w:bCs/>
          <w:sz w:val="32"/>
          <w:szCs w:val="32"/>
          <w:lang w:val="sr-Cyrl-CS"/>
        </w:rPr>
        <w:t>ЖМ</w:t>
      </w:r>
      <w:r w:rsidR="00387C97">
        <w:rPr>
          <w:rFonts w:ascii="Times New Roman" w:hAnsi="Times New Roman" w:cs="Times New Roman"/>
          <w:b/>
          <w:bCs/>
          <w:sz w:val="32"/>
          <w:szCs w:val="32"/>
        </w:rPr>
        <w:t>)</w:t>
      </w:r>
    </w:p>
    <w:p w14:paraId="59C78C17" w14:textId="77777777" w:rsidR="003274FF" w:rsidRPr="003274FF" w:rsidRDefault="003274FF" w:rsidP="003274FF">
      <w:pPr>
        <w:pStyle w:val="ListParagraph"/>
        <w:ind w:left="1440"/>
        <w:jc w:val="both"/>
        <w:rPr>
          <w:rFonts w:ascii="Times New Roman" w:hAnsi="Times New Roman" w:cs="Times New Roman"/>
          <w:sz w:val="32"/>
          <w:szCs w:val="32"/>
          <w:lang w:val="sr-Cyrl-CS"/>
        </w:rPr>
      </w:pPr>
    </w:p>
    <w:p w14:paraId="594F7729" w14:textId="01560DC8" w:rsidR="00414E4A" w:rsidRPr="00414E4A" w:rsidRDefault="00414E4A" w:rsidP="00414E4A">
      <w:pPr>
        <w:pStyle w:val="ListParagraph"/>
        <w:ind w:left="-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На локалном нивоу постоје два места, локације на којима грађани добијају информације о жалбеном механизму и на којима могу поднети своје жалбе у писаној форми, један је при 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локалном пулту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 за пријем жалби, а други је непосредно на локацији на којој се изводе радови (код извођача радова). Без обзира на место на коме је жалба предата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 по жалби поступа 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локални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пулт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 за жалбе, односно жалба се решава на локалном нивоу. </w:t>
      </w:r>
    </w:p>
    <w:p w14:paraId="7F828DD4" w14:textId="5C3B2798" w:rsidR="003274FF" w:rsidRDefault="00414E4A" w:rsidP="00414E4A">
      <w:pPr>
        <w:pStyle w:val="ListParagraph"/>
        <w:ind w:left="-36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Уколико 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>окалн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пулт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 за жалбе није у могућности да одговори или реши жалбу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 xml:space="preserve">, подносилац жалбе 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 xml:space="preserve">се обраћа 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>ентралном пулту за жалбе. Уколико се жалнба не реши или подносилац жалбене није задовољан поступа</w:t>
      </w:r>
      <w:r w:rsidR="000F22EA">
        <w:rPr>
          <w:rFonts w:ascii="Times New Roman" w:hAnsi="Times New Roman" w:cs="Times New Roman"/>
          <w:sz w:val="24"/>
          <w:szCs w:val="24"/>
          <w:lang w:val="sr-Cyrl-CS"/>
        </w:rPr>
        <w:t>њ</w:t>
      </w:r>
      <w:r w:rsidRPr="00414E4A">
        <w:rPr>
          <w:rFonts w:ascii="Times New Roman" w:hAnsi="Times New Roman" w:cs="Times New Roman"/>
          <w:sz w:val="24"/>
          <w:szCs w:val="24"/>
          <w:lang w:val="sr-Cyrl-CS"/>
        </w:rPr>
        <w:t>ем има могућност приговора Другостепеној комисији коју је образовало Министарство рударства и енергетике</w:t>
      </w:r>
      <w:r>
        <w:rPr>
          <w:rFonts w:ascii="Times New Roman" w:hAnsi="Times New Roman" w:cs="Times New Roman"/>
          <w:sz w:val="24"/>
          <w:szCs w:val="24"/>
        </w:rPr>
        <w:t>.</w:t>
      </w:r>
      <w:r w:rsidR="003274FF">
        <w:rPr>
          <w:rFonts w:ascii="Times New Roman" w:hAnsi="Times New Roman" w:cs="Times New Roman"/>
          <w:sz w:val="24"/>
          <w:szCs w:val="24"/>
          <w:lang w:val="sr-Cyrl-CS"/>
        </w:rPr>
        <w:t xml:space="preserve">                            </w:t>
      </w:r>
    </w:p>
    <w:p w14:paraId="650933C6" w14:textId="23F9FED9" w:rsidR="003274FF" w:rsidRPr="0029510B" w:rsidRDefault="006E3B51" w:rsidP="0029510B">
      <w:pPr>
        <w:jc w:val="center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29510B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Локални пулт за жалбе</w:t>
      </w:r>
    </w:p>
    <w:p w14:paraId="78B8AB04" w14:textId="43799B33" w:rsidR="003274FF" w:rsidRDefault="00760347" w:rsidP="000E174C">
      <w:pPr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ЖМ</w:t>
      </w:r>
      <w:r w:rsidR="000E174C" w:rsidRPr="000E174C">
        <w:rPr>
          <w:rFonts w:ascii="Times New Roman" w:hAnsi="Times New Roman" w:cs="Times New Roman"/>
          <w:sz w:val="24"/>
          <w:szCs w:val="24"/>
          <w:lang w:val="sr-Cyrl-CS"/>
        </w:rPr>
        <w:t xml:space="preserve"> на локалном нивоу тј</w:t>
      </w:r>
      <w:r w:rsidR="00CE34FA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E174C" w:rsidRPr="000E174C">
        <w:rPr>
          <w:rFonts w:ascii="Times New Roman" w:hAnsi="Times New Roman" w:cs="Times New Roman"/>
          <w:sz w:val="24"/>
          <w:szCs w:val="24"/>
          <w:lang w:val="sr-Cyrl-CS"/>
        </w:rPr>
        <w:t xml:space="preserve"> нивоу ЈЛС</w:t>
      </w:r>
    </w:p>
    <w:p w14:paraId="4F829554" w14:textId="77777777" w:rsidR="00184F1A" w:rsidRDefault="000E174C" w:rsidP="00184F1A">
      <w:p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Жалба се, на нивоу ЈЛС, подноси:</w:t>
      </w:r>
    </w:p>
    <w:p w14:paraId="28BDC6BD" w14:textId="7F992AF7" w:rsidR="000E174C" w:rsidRPr="00184F1A" w:rsidRDefault="004C048F" w:rsidP="00184F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Локални пулт за жалбе</w:t>
      </w:r>
      <w:r w:rsidR="000E174C" w:rsidRPr="00184F1A">
        <w:rPr>
          <w:rFonts w:ascii="Times New Roman" w:hAnsi="Times New Roman" w:cs="Times New Roman"/>
          <w:sz w:val="24"/>
          <w:szCs w:val="24"/>
          <w:lang w:val="sr-Cyrl-CS"/>
        </w:rPr>
        <w:t>-к</w:t>
      </w:r>
      <w:r w:rsidR="00184F1A" w:rsidRPr="00184F1A">
        <w:rPr>
          <w:rFonts w:ascii="Times New Roman" w:hAnsi="Times New Roman" w:cs="Times New Roman"/>
          <w:sz w:val="24"/>
          <w:szCs w:val="24"/>
          <w:lang w:val="sr-Cyrl-CS"/>
        </w:rPr>
        <w:t>ој</w:t>
      </w:r>
      <w:r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0E174C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 се формира у оквиру </w:t>
      </w:r>
      <w:r w:rsidRPr="004C048F">
        <w:rPr>
          <w:rFonts w:ascii="Times New Roman" w:hAnsi="Times New Roman" w:cs="Times New Roman"/>
          <w:sz w:val="24"/>
          <w:szCs w:val="24"/>
          <w:lang w:val="sr-Cyrl-CS"/>
        </w:rPr>
        <w:t>комисије за реализацију мера енергетске санације града/општине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(у даљем тексту Комисија)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.</w:t>
      </w:r>
      <w:r w:rsidR="000E174C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 Препорука </w:t>
      </w:r>
      <w:r w:rsidR="00924BA2" w:rsidRPr="003274FF">
        <w:rPr>
          <w:rFonts w:ascii="Times New Roman" w:hAnsi="Times New Roman" w:cs="Times New Roman"/>
          <w:lang w:val="sr-Cyrl-CS"/>
        </w:rPr>
        <w:t>Ј</w:t>
      </w:r>
      <w:r>
        <w:rPr>
          <w:rFonts w:ascii="Times New Roman" w:hAnsi="Times New Roman" w:cs="Times New Roman"/>
          <w:lang w:val="sr-Cyrl-CS"/>
        </w:rPr>
        <w:t>И</w:t>
      </w:r>
      <w:r w:rsidR="00924BA2" w:rsidRPr="003274FF">
        <w:rPr>
          <w:rFonts w:ascii="Times New Roman" w:hAnsi="Times New Roman" w:cs="Times New Roman"/>
          <w:lang w:val="sr-Cyrl-CS"/>
        </w:rPr>
        <w:t>П</w:t>
      </w:r>
      <w:r w:rsidR="00924BA2" w:rsidRPr="00184F1A" w:rsidDel="00924B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E174C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је да </w:t>
      </w:r>
      <w:r>
        <w:rPr>
          <w:rFonts w:ascii="Times New Roman" w:hAnsi="Times New Roman" w:cs="Times New Roman"/>
          <w:sz w:val="24"/>
          <w:szCs w:val="24"/>
          <w:lang w:val="sr-Cyrl-CS"/>
        </w:rPr>
        <w:t>локални пулт за жалбе</w:t>
      </w:r>
      <w:r w:rsidR="000E174C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 чине лица која су истовремено и чланови Комисије</w:t>
      </w:r>
      <w:r w:rsidR="00184F1A" w:rsidRPr="00184F1A">
        <w:rPr>
          <w:rFonts w:ascii="Times New Roman" w:hAnsi="Times New Roman" w:cs="Times New Roman"/>
          <w:sz w:val="24"/>
          <w:szCs w:val="24"/>
          <w:lang w:val="sr-Cyrl-CS"/>
        </w:rPr>
        <w:t>, с обзиро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м</w:t>
      </w:r>
      <w:r w:rsidR="00184F1A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 на постигнут ниво упознавања са укупним пројектним активностима. 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Пулт</w:t>
      </w:r>
      <w:r w:rsidR="00184F1A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 чине најмање три члана од којих један мора бити Локални менаџер за жалбе.</w:t>
      </w:r>
      <w:r w:rsidR="00477A7E">
        <w:rPr>
          <w:rFonts w:ascii="Times New Roman" w:hAnsi="Times New Roman" w:cs="Times New Roman"/>
          <w:sz w:val="24"/>
          <w:szCs w:val="24"/>
          <w:lang w:val="sr-Cyrl-CS"/>
        </w:rPr>
        <w:t xml:space="preserve"> Локални менаџер за жалбе води евиденцију о свим пристиглим жалбама у форми коју договори са Централни менаџером за жалбе.</w:t>
      </w:r>
      <w:r w:rsidR="00184F1A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184F1A" w:rsidRPr="0029510B">
        <w:rPr>
          <w:rFonts w:ascii="Times New Roman" w:hAnsi="Times New Roman" w:cs="Times New Roman"/>
          <w:sz w:val="24"/>
          <w:szCs w:val="24"/>
          <w:u w:val="single"/>
          <w:lang w:val="sr-Cyrl-CS"/>
        </w:rPr>
        <w:t>Формирање ове Службе не подразумева промене у систематизацији радних места у ЈЛС</w:t>
      </w:r>
      <w:r w:rsidR="00184F1A" w:rsidRPr="00184F1A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</w:p>
    <w:p w14:paraId="3D68A03C" w14:textId="08016066" w:rsidR="00184F1A" w:rsidRDefault="00184F1A" w:rsidP="00184F1A">
      <w:pPr>
        <w:pStyle w:val="ListParagraph"/>
        <w:numPr>
          <w:ilvl w:val="0"/>
          <w:numId w:val="3"/>
        </w:numPr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Пулт за и</w:t>
      </w:r>
      <w:r w:rsidR="00924BA2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з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вођење радова</w:t>
      </w:r>
      <w:r w:rsidRPr="00184F1A">
        <w:rPr>
          <w:rFonts w:ascii="Times New Roman" w:hAnsi="Times New Roman" w:cs="Times New Roman"/>
          <w:sz w:val="24"/>
          <w:szCs w:val="24"/>
          <w:lang w:val="sr-Cyrl-CS"/>
        </w:rPr>
        <w:t>-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изабрани извођач радова 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ј</w:t>
      </w:r>
      <w:r>
        <w:rPr>
          <w:rFonts w:ascii="Times New Roman" w:hAnsi="Times New Roman" w:cs="Times New Roman"/>
          <w:sz w:val="24"/>
          <w:szCs w:val="24"/>
          <w:lang w:val="sr-Cyrl-CS"/>
        </w:rPr>
        <w:t>е у обавези да учествује у процесу жалбено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механизма тако што ће на микролокацији, на којој изводи радове, да постави информацију о локалном пулту за подношење жалби и да обезбеди да праза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формулар жалбено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г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механизма буде доступан заинтересован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 јавности. 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sz w:val="24"/>
          <w:szCs w:val="24"/>
          <w:lang w:val="sr-Cyrl-CS"/>
        </w:rPr>
        <w:t>алтер за жалбе извођача радова мора да се успостави пр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било какве теренске активности која ће служити да се заинтересована лица упознају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 xml:space="preserve"> за жалбеним механизмом на локацији стварних гра</w:t>
      </w:r>
      <w:r w:rsidR="0028053B">
        <w:rPr>
          <w:rFonts w:ascii="Times New Roman" w:hAnsi="Times New Roman" w:cs="Times New Roman"/>
          <w:sz w:val="24"/>
          <w:szCs w:val="24"/>
          <w:lang w:val="sr-Cyrl-CS"/>
        </w:rPr>
        <w:t>ђ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>евинских радова.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 xml:space="preserve">Извођач радова је дужан да обавести 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локални пулт за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 xml:space="preserve"> жалб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е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 xml:space="preserve"> о свим жа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>бама и начину на који се приступило и решавало. Постоје ситуације у к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о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 xml:space="preserve">јима извођач радова и 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локални пулт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 xml:space="preserve"> морају заједнички да приступе решавању жалбе. На улазној капији градилишта или на грађевинској табли  (или другом видном и при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с</w:t>
      </w:r>
      <w:r w:rsidR="00B140B9">
        <w:rPr>
          <w:rFonts w:ascii="Times New Roman" w:hAnsi="Times New Roman" w:cs="Times New Roman"/>
          <w:sz w:val="24"/>
          <w:szCs w:val="24"/>
          <w:lang w:val="sr-Cyrl-CS"/>
        </w:rPr>
        <w:t>тупачном месту) треба да се успостави шалтер за жалбе, где ће стајати контакт подаци менаџера за жалбе (или одговорне особе) и жалбени механизам.</w:t>
      </w:r>
    </w:p>
    <w:p w14:paraId="062FBB89" w14:textId="77777777" w:rsidR="00760347" w:rsidRDefault="00760347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0EA7CD3B" w14:textId="37DBCC0C" w:rsidR="00B140B9" w:rsidRDefault="00B140B9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6E3B51">
        <w:rPr>
          <w:rFonts w:ascii="Times New Roman" w:hAnsi="Times New Roman" w:cs="Times New Roman"/>
          <w:sz w:val="24"/>
          <w:szCs w:val="24"/>
          <w:u w:val="single"/>
          <w:lang w:val="sr-Cyrl-CS"/>
        </w:rPr>
        <w:t>Директно по</w:t>
      </w:r>
      <w:r w:rsidR="006E3B51" w:rsidRPr="006E3B51">
        <w:rPr>
          <w:rFonts w:ascii="Times New Roman" w:hAnsi="Times New Roman" w:cs="Times New Roman"/>
          <w:sz w:val="24"/>
          <w:szCs w:val="24"/>
          <w:u w:val="single"/>
          <w:lang w:val="sr-Cyrl-CS"/>
        </w:rPr>
        <w:t>дношење жалби је приоритетно на нивоу једне јединице локалне самоуправе за све по</w:t>
      </w:r>
      <w:r w:rsidR="00924BA2">
        <w:rPr>
          <w:rFonts w:ascii="Times New Roman" w:hAnsi="Times New Roman" w:cs="Times New Roman"/>
          <w:sz w:val="24"/>
          <w:szCs w:val="24"/>
          <w:u w:val="single"/>
          <w:lang w:val="sr-Cyrl-CS"/>
        </w:rPr>
        <w:t>т</w:t>
      </w:r>
      <w:r w:rsidR="006E3B51" w:rsidRPr="006E3B51">
        <w:rPr>
          <w:rFonts w:ascii="Times New Roman" w:hAnsi="Times New Roman" w:cs="Times New Roman"/>
          <w:sz w:val="24"/>
          <w:szCs w:val="24"/>
          <w:u w:val="single"/>
          <w:lang w:val="sr-Cyrl-CS"/>
        </w:rPr>
        <w:t>пројекте који се реализују на нивоу града или општине.</w:t>
      </w:r>
      <w:r w:rsidR="006E3B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6E3B51" w:rsidRPr="006E3B51">
        <w:rPr>
          <w:rFonts w:ascii="Times New Roman" w:hAnsi="Times New Roman" w:cs="Times New Roman"/>
          <w:sz w:val="24"/>
          <w:szCs w:val="24"/>
          <w:u w:val="single"/>
          <w:lang w:val="sr-Cyrl-CS"/>
        </w:rPr>
        <w:t>Њима управља лице које одреди локална самоуправа</w:t>
      </w:r>
      <w:r w:rsidR="00924BA2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 </w:t>
      </w:r>
      <w:r w:rsidR="006E3B51" w:rsidRPr="006E3B51">
        <w:rPr>
          <w:rFonts w:ascii="Times New Roman" w:hAnsi="Times New Roman" w:cs="Times New Roman"/>
          <w:sz w:val="24"/>
          <w:szCs w:val="24"/>
          <w:u w:val="single"/>
          <w:lang w:val="sr-Cyrl-CS"/>
        </w:rPr>
        <w:t>- Локални менаџер за жалбе</w:t>
      </w:r>
      <w:r w:rsidR="006E3B51">
        <w:rPr>
          <w:rFonts w:ascii="Times New Roman" w:hAnsi="Times New Roman" w:cs="Times New Roman"/>
          <w:sz w:val="24"/>
          <w:szCs w:val="24"/>
          <w:u w:val="single"/>
          <w:lang w:val="sr-Cyrl-CS"/>
        </w:rPr>
        <w:t>.</w:t>
      </w:r>
    </w:p>
    <w:p w14:paraId="715ED64A" w14:textId="77777777" w:rsidR="006E3B51" w:rsidRDefault="006E3B51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73FAA5CC" w14:textId="48F6ADD6" w:rsidR="006E3B51" w:rsidRDefault="006E3B51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B51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Централни пулт за жалбе</w:t>
      </w:r>
      <w:r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  - </w:t>
      </w:r>
      <w:r w:rsidRPr="006E3B51">
        <w:rPr>
          <w:rFonts w:ascii="Times New Roman" w:hAnsi="Times New Roman" w:cs="Times New Roman"/>
          <w:sz w:val="24"/>
          <w:szCs w:val="24"/>
          <w:lang w:val="sr-Cyrl-CS"/>
        </w:rPr>
        <w:t>ЦПЖ на н</w:t>
      </w:r>
      <w:r w:rsidR="008D7B87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Pr="006E3B51">
        <w:rPr>
          <w:rFonts w:ascii="Times New Roman" w:hAnsi="Times New Roman" w:cs="Times New Roman"/>
          <w:sz w:val="24"/>
          <w:szCs w:val="24"/>
          <w:lang w:val="sr-Cyrl-CS"/>
        </w:rPr>
        <w:t xml:space="preserve">воу Пројекта управља Стручњак 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П</w:t>
      </w:r>
      <w:r w:rsidR="00924BA2" w:rsidRPr="006E3B5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E3B51">
        <w:rPr>
          <w:rFonts w:ascii="Times New Roman" w:hAnsi="Times New Roman" w:cs="Times New Roman"/>
          <w:sz w:val="24"/>
          <w:szCs w:val="24"/>
          <w:lang w:val="sr-Cyrl-CS"/>
        </w:rPr>
        <w:t xml:space="preserve">за социјална питања </w:t>
      </w:r>
      <w:r>
        <w:rPr>
          <w:rFonts w:ascii="Times New Roman" w:hAnsi="Times New Roman" w:cs="Times New Roman"/>
          <w:sz w:val="24"/>
          <w:szCs w:val="24"/>
          <w:lang w:val="sr-Cyrl-CS"/>
        </w:rPr>
        <w:t>и сара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њу са грађанима- </w:t>
      </w:r>
      <w:r w:rsidRPr="00477A7E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Централни менаџер за жалбе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Централни пул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т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за жалбе решава сложене жалб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 xml:space="preserve">е 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 xml:space="preserve">које 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нису решене на локалном нивоу</w:t>
      </w:r>
      <w:r w:rsidRPr="00477A7E">
        <w:rPr>
          <w:rFonts w:ascii="Times New Roman" w:hAnsi="Times New Roman" w:cs="Times New Roman"/>
          <w:sz w:val="24"/>
          <w:szCs w:val="24"/>
          <w:lang w:val="sr-Cyrl-CS"/>
        </w:rPr>
        <w:t xml:space="preserve">. Централни </w:t>
      </w:r>
      <w:r w:rsidRPr="00477A7E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менаџер за жалбе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је задужен за прик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у</w:t>
      </w:r>
      <w:r>
        <w:rPr>
          <w:rFonts w:ascii="Times New Roman" w:hAnsi="Times New Roman" w:cs="Times New Roman"/>
          <w:sz w:val="24"/>
          <w:szCs w:val="24"/>
          <w:lang w:val="sr-Cyrl-CS"/>
        </w:rPr>
        <w:t>пљање свих жалби (решених и нерешених) од локалних пултова за жалбе (Локал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>а Служба за пријем жалби) у једа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регистар. 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Централни менаџер за жалбе олакшава обраду жалби, било достављених директно центра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7F0B3A">
        <w:rPr>
          <w:rFonts w:ascii="Times New Roman" w:hAnsi="Times New Roman" w:cs="Times New Roman"/>
          <w:sz w:val="24"/>
          <w:szCs w:val="24"/>
          <w:lang w:val="sr-Cyrl-CS"/>
        </w:rPr>
        <w:t>ном шалтеру или нерешених од стране локалног/извођачког пулта, ангажовањем са свим релевантним секторима и одељењима и подржава рад Другостепене комисије.</w:t>
      </w:r>
    </w:p>
    <w:p w14:paraId="01DDCA33" w14:textId="77777777" w:rsidR="008D7B87" w:rsidRDefault="008D7B87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EAD2DBB" w14:textId="5CEE0C8B" w:rsidR="008D7B87" w:rsidRPr="000404A3" w:rsidRDefault="008D7B87" w:rsidP="006E3B51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0404A3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Другостепена комисија за жалбе Министарства</w:t>
      </w:r>
    </w:p>
    <w:p w14:paraId="2E26F876" w14:textId="47A4F2B5" w:rsidR="008D7B87" w:rsidRDefault="00414E4A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A4514A">
        <w:rPr>
          <w:rFonts w:ascii="Times New Roman" w:hAnsi="Times New Roman" w:cs="Times New Roman"/>
        </w:rPr>
        <w:t xml:space="preserve">Другостепена комисија за жалбе, основана Одлуком министра </w:t>
      </w:r>
      <w:r w:rsidRPr="00A4514A">
        <w:rPr>
          <w:rFonts w:ascii="Times New Roman" w:hAnsi="Times New Roman" w:cs="Times New Roman"/>
          <w:lang w:val="sr-Cyrl-RS"/>
        </w:rPr>
        <w:t xml:space="preserve">рударства и енергетике </w:t>
      </w:r>
      <w:r w:rsidRPr="00A4514A">
        <w:rPr>
          <w:rFonts w:ascii="Times New Roman" w:hAnsi="Times New Roman" w:cs="Times New Roman"/>
        </w:rPr>
        <w:t xml:space="preserve">у </w:t>
      </w:r>
      <w:r w:rsidRPr="00A4514A">
        <w:rPr>
          <w:rFonts w:ascii="Times New Roman" w:hAnsi="Times New Roman" w:cs="Times New Roman"/>
          <w:lang w:val="sr-Cyrl-RS"/>
        </w:rPr>
        <w:t xml:space="preserve">октобру </w:t>
      </w:r>
      <w:r w:rsidRPr="00A4514A">
        <w:rPr>
          <w:rFonts w:ascii="Times New Roman" w:hAnsi="Times New Roman" w:cs="Times New Roman"/>
        </w:rPr>
        <w:t>2023. године, састоји се од три стална и једног заменског члана. Комисија се састаје када подносилац жалбе који није задовољан одговором/одлуком примљеном од менаџера за жалбе поднесе жалбу на ту одлуку. Рад Комисије омогућава Централни менаџер за жалбе који је и</w:t>
      </w:r>
      <w:r w:rsidRPr="00A4514A">
        <w:rPr>
          <w:rFonts w:ascii="Times New Roman" w:hAnsi="Times New Roman" w:cs="Times New Roman"/>
          <w:lang w:val="sr-Cyrl-RS"/>
        </w:rPr>
        <w:t>стовремено</w:t>
      </w:r>
      <w:r w:rsidRPr="00A4514A">
        <w:rPr>
          <w:rFonts w:ascii="Times New Roman" w:hAnsi="Times New Roman" w:cs="Times New Roman"/>
        </w:rPr>
        <w:t xml:space="preserve"> члан Комисије</w:t>
      </w:r>
      <w:r w:rsidR="00985A9A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4247C6F" w14:textId="77777777" w:rsidR="00760347" w:rsidRDefault="00760347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6C8978DA" w14:textId="77777777" w:rsidR="00414E4A" w:rsidRPr="000A76C1" w:rsidRDefault="00414E4A" w:rsidP="00414E4A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0A76C1">
        <w:rPr>
          <w:rFonts w:ascii="Times New Roman" w:hAnsi="Times New Roman" w:cs="Times New Roman"/>
          <w:sz w:val="24"/>
          <w:szCs w:val="24"/>
          <w:u w:val="single"/>
          <w:lang w:val="sr-Cyrl-CS"/>
        </w:rPr>
        <w:t>Кораци обраде жалби</w:t>
      </w:r>
    </w:p>
    <w:p w14:paraId="298863AA" w14:textId="23D4C154" w:rsidR="00985A9A" w:rsidRDefault="00985A9A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Менаџер за жалбе (локални или централни) прима захтев за достављање информације или притужбу (лично, тел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фоном, поштом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 -поштом) и бел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е</w:t>
      </w:r>
      <w:r>
        <w:rPr>
          <w:rFonts w:ascii="Times New Roman" w:hAnsi="Times New Roman" w:cs="Times New Roman"/>
          <w:sz w:val="24"/>
          <w:szCs w:val="24"/>
          <w:lang w:val="sr-Cyrl-CS"/>
        </w:rPr>
        <w:t>жи га у регистар жалби, додељује му одређени референтни број жалбе. Менаџер за жалбе потврђује пријем жалбе у року од 7 радних дана од дана пријем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жалбе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 xml:space="preserve">. </w:t>
      </w:r>
      <w:r>
        <w:rPr>
          <w:rFonts w:ascii="Times New Roman" w:hAnsi="Times New Roman" w:cs="Times New Roman"/>
          <w:sz w:val="24"/>
          <w:szCs w:val="24"/>
          <w:lang w:val="sr-Cyrl-CS"/>
        </w:rPr>
        <w:t>Потврда садржи: опис, референтни број и датум пријема жал</w:t>
      </w:r>
      <w:r w:rsidR="000404A3">
        <w:rPr>
          <w:rFonts w:ascii="Times New Roman" w:hAnsi="Times New Roman" w:cs="Times New Roman"/>
          <w:sz w:val="24"/>
          <w:szCs w:val="24"/>
          <w:lang w:val="sr-Cyrl-CS"/>
        </w:rPr>
        <w:t>бе.</w:t>
      </w:r>
    </w:p>
    <w:p w14:paraId="565A2EF3" w14:textId="77777777" w:rsidR="00760347" w:rsidRDefault="00760347" w:rsidP="000A76C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79C567B4" w14:textId="3C33F509" w:rsidR="000404A3" w:rsidRPr="000A76C1" w:rsidRDefault="000A76C1" w:rsidP="000A76C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0A76C1">
        <w:rPr>
          <w:rFonts w:ascii="Times New Roman" w:hAnsi="Times New Roman" w:cs="Times New Roman"/>
          <w:sz w:val="24"/>
          <w:szCs w:val="24"/>
          <w:u w:val="single"/>
          <w:lang w:val="sr-Cyrl-CS"/>
        </w:rPr>
        <w:t>Истрага и решавање жалбе</w:t>
      </w:r>
      <w:r>
        <w:rPr>
          <w:rFonts w:ascii="Times New Roman" w:hAnsi="Times New Roman" w:cs="Times New Roman"/>
          <w:sz w:val="24"/>
          <w:szCs w:val="24"/>
          <w:lang w:val="sr-Cyrl-CS"/>
        </w:rPr>
        <w:t>-врста медијације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(посредовања)  између подносиоца жалбе и одговорних лица и институција које имају обавезу поступања по жалби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656B9E2" w14:textId="1DA6E9A7" w:rsidR="00E11EC5" w:rsidRDefault="00E11EC5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Након одобрења 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директора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П</w:t>
      </w:r>
      <w:r>
        <w:rPr>
          <w:rFonts w:ascii="Times New Roman" w:hAnsi="Times New Roman" w:cs="Times New Roman"/>
          <w:sz w:val="24"/>
          <w:szCs w:val="24"/>
          <w:lang w:val="sr-Cyrl-CS"/>
        </w:rPr>
        <w:t>-а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у зависности од природе жалбе, Централни менаџер за жалбе одређује к</w:t>
      </w:r>
      <w:r w:rsidR="000A76C1">
        <w:rPr>
          <w:rFonts w:ascii="Times New Roman" w:hAnsi="Times New Roman" w:cs="Times New Roman"/>
          <w:sz w:val="24"/>
          <w:szCs w:val="24"/>
          <w:lang w:val="sr-Cyrl-CS"/>
        </w:rPr>
        <w:t>о</w:t>
      </w:r>
      <w:r>
        <w:rPr>
          <w:rFonts w:ascii="Times New Roman" w:hAnsi="Times New Roman" w:cs="Times New Roman"/>
          <w:sz w:val="24"/>
          <w:szCs w:val="24"/>
          <w:lang w:val="sr-Cyrl-CS"/>
        </w:rPr>
        <w:t>је је одељење или особа одговорна да обради притужбу и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сакупи чињенице. Уколико се утврди да се жа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ба 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>е односи на Пројекат, поступак се прекида</w:t>
      </w:r>
      <w:r w:rsidR="000A76C1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36F5C0B7" w14:textId="51B10238" w:rsidR="000A76C1" w:rsidRDefault="000A76C1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Пројекат је некада ограничен у истра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ж</w:t>
      </w:r>
      <w:r>
        <w:rPr>
          <w:rFonts w:ascii="Times New Roman" w:hAnsi="Times New Roman" w:cs="Times New Roman"/>
          <w:sz w:val="24"/>
          <w:szCs w:val="24"/>
          <w:lang w:val="sr-Cyrl-CS"/>
        </w:rPr>
        <w:t>ивању анонимних притужби.</w:t>
      </w:r>
    </w:p>
    <w:p w14:paraId="7DBC4F1D" w14:textId="77777777" w:rsidR="00760347" w:rsidRDefault="00760347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46FF01B9" w14:textId="5CC7F2D9" w:rsidR="000A76C1" w:rsidRPr="00CE34FA" w:rsidRDefault="000A76C1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CE34FA">
        <w:rPr>
          <w:rFonts w:ascii="Times New Roman" w:hAnsi="Times New Roman" w:cs="Times New Roman"/>
          <w:sz w:val="24"/>
          <w:szCs w:val="24"/>
          <w:u w:val="single"/>
          <w:lang w:val="sr-Cyrl-CS"/>
        </w:rPr>
        <w:t>Одговор подносиоцу жалбе</w:t>
      </w:r>
    </w:p>
    <w:p w14:paraId="39B1C45E" w14:textId="1632BDF3" w:rsidR="000A76C1" w:rsidRDefault="000A76C1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Жалба се решава у року од 7 дана од пријема жалбе. Одговор садржи: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јасну процену жалбе и предлог за корективну ра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д</w:t>
      </w:r>
      <w:r>
        <w:rPr>
          <w:rFonts w:ascii="Times New Roman" w:hAnsi="Times New Roman" w:cs="Times New Roman"/>
          <w:sz w:val="24"/>
          <w:szCs w:val="24"/>
          <w:lang w:val="sr-Cyrl-CS"/>
        </w:rPr>
        <w:t>њу (мере за ублажавање), мере за компе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>зацију (ако мере за ублажавање нису могуће), са јасн</w:t>
      </w:r>
      <w:r w:rsidR="00CE34FA">
        <w:rPr>
          <w:rFonts w:ascii="Times New Roman" w:hAnsi="Times New Roman" w:cs="Times New Roman"/>
          <w:sz w:val="24"/>
          <w:szCs w:val="24"/>
          <w:lang w:val="sr-Cyrl-CS"/>
        </w:rPr>
        <w:t>им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временским оквиром у којем ће мере бити спроведене. </w:t>
      </w:r>
      <w:r w:rsidR="00CE34FA">
        <w:rPr>
          <w:rFonts w:ascii="Times New Roman" w:hAnsi="Times New Roman" w:cs="Times New Roman"/>
          <w:sz w:val="24"/>
          <w:szCs w:val="24"/>
          <w:lang w:val="sr-Cyrl-CS"/>
        </w:rPr>
        <w:t>Ако служба за жалбе на нивоу локалне самоуправе или Централни пул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 xml:space="preserve">т </w:t>
      </w:r>
      <w:r w:rsidR="00CE34FA">
        <w:rPr>
          <w:rFonts w:ascii="Times New Roman" w:hAnsi="Times New Roman" w:cs="Times New Roman"/>
          <w:sz w:val="24"/>
          <w:szCs w:val="24"/>
          <w:lang w:val="sr-Cyrl-CS"/>
        </w:rPr>
        <w:t>за жалбе не може одговорити у року од 30 дана од тренутка пријема жалбе, подносилац се о томе обавештава, а нови рок за одговор по жалби биће 60 дана од дана пр</w:t>
      </w:r>
      <w:r w:rsidR="00924BA2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CE34FA">
        <w:rPr>
          <w:rFonts w:ascii="Times New Roman" w:hAnsi="Times New Roman" w:cs="Times New Roman"/>
          <w:sz w:val="24"/>
          <w:szCs w:val="24"/>
          <w:lang w:val="sr-Cyrl-CS"/>
        </w:rPr>
        <w:t>јема жалбе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,</w:t>
      </w:r>
      <w:r w:rsidR="00CE34FA">
        <w:rPr>
          <w:rFonts w:ascii="Times New Roman" w:hAnsi="Times New Roman" w:cs="Times New Roman"/>
          <w:sz w:val="24"/>
          <w:szCs w:val="24"/>
          <w:lang w:val="sr-Cyrl-CS"/>
        </w:rPr>
        <w:t xml:space="preserve"> с тим да и овај рок може бити дужи, у зависности од природе жалбе а све у циљу целисходности и сврсисходности поступка.</w:t>
      </w:r>
    </w:p>
    <w:p w14:paraId="47D2EE15" w14:textId="77777777" w:rsidR="00971176" w:rsidRDefault="00971176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4D379AFF" w14:textId="77777777" w:rsidR="00396B8A" w:rsidRDefault="00396B8A" w:rsidP="0097117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230A1AA5" w14:textId="77777777" w:rsidR="00396B8A" w:rsidRDefault="00396B8A" w:rsidP="0097117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5DC2E7CD" w14:textId="6941F969" w:rsidR="00CE34FA" w:rsidRPr="00971176" w:rsidRDefault="00CE34FA" w:rsidP="00971176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CE34FA">
        <w:rPr>
          <w:rFonts w:ascii="Times New Roman" w:hAnsi="Times New Roman" w:cs="Times New Roman"/>
          <w:sz w:val="24"/>
          <w:szCs w:val="24"/>
          <w:u w:val="single"/>
          <w:lang w:val="sr-Cyrl-CS"/>
        </w:rPr>
        <w:t xml:space="preserve">Затварање жалбе у првом </w:t>
      </w:r>
      <w:r w:rsidR="002367F0">
        <w:rPr>
          <w:rFonts w:ascii="Times New Roman" w:hAnsi="Times New Roman" w:cs="Times New Roman"/>
          <w:sz w:val="24"/>
          <w:szCs w:val="24"/>
          <w:u w:val="single"/>
          <w:lang w:val="sr-Cyrl-CS"/>
        </w:rPr>
        <w:t>степену</w:t>
      </w:r>
    </w:p>
    <w:p w14:paraId="2783A930" w14:textId="2D21A69D" w:rsidR="00CE34FA" w:rsidRDefault="00CE34FA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к</w:t>
      </w:r>
      <w:r>
        <w:rPr>
          <w:rFonts w:ascii="Times New Roman" w:hAnsi="Times New Roman" w:cs="Times New Roman"/>
          <w:sz w:val="24"/>
          <w:szCs w:val="24"/>
          <w:lang w:val="sr-Cyrl-CS"/>
        </w:rPr>
        <w:t>о је подносилац жалбе задовоља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одлуком по жалби коју је донела С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л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ужба за жалбе, жалба се „ затвара“. За </w:t>
      </w:r>
      <w:r w:rsidR="00E45346">
        <w:rPr>
          <w:rFonts w:ascii="Times New Roman" w:hAnsi="Times New Roman" w:cs="Times New Roman"/>
          <w:sz w:val="24"/>
          <w:szCs w:val="24"/>
          <w:lang w:val="sr-Cyrl-CS"/>
        </w:rPr>
        <w:t xml:space="preserve">сложене жалбе, Менаџер за жалбе захтева од подносиоца жалбе  </w:t>
      </w:r>
      <w:r w:rsidR="00E45346">
        <w:rPr>
          <w:rFonts w:ascii="Times New Roman" w:hAnsi="Times New Roman" w:cs="Times New Roman"/>
          <w:sz w:val="24"/>
          <w:szCs w:val="24"/>
          <w:lang w:val="sr-Cyrl-CS"/>
        </w:rPr>
        <w:lastRenderedPageBreak/>
        <w:t>писану потврду да је жалба адекватно ре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E45346">
        <w:rPr>
          <w:rFonts w:ascii="Times New Roman" w:hAnsi="Times New Roman" w:cs="Times New Roman"/>
          <w:sz w:val="24"/>
          <w:szCs w:val="24"/>
          <w:lang w:val="sr-Cyrl-CS"/>
        </w:rPr>
        <w:t>ена (изјава у писаној форми или потписом у евиденц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>и</w:t>
      </w:r>
      <w:r w:rsidR="00E45346">
        <w:rPr>
          <w:rFonts w:ascii="Times New Roman" w:hAnsi="Times New Roman" w:cs="Times New Roman"/>
          <w:sz w:val="24"/>
          <w:szCs w:val="24"/>
          <w:lang w:val="sr-Cyrl-CS"/>
        </w:rPr>
        <w:t>ји жалбе)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.</w:t>
      </w:r>
    </w:p>
    <w:p w14:paraId="6C26EC95" w14:textId="77777777" w:rsidR="00760347" w:rsidRDefault="00760347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0E6B2262" w14:textId="275E6A76" w:rsidR="000A76C1" w:rsidRPr="00E45346" w:rsidRDefault="00E45346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E45346">
        <w:rPr>
          <w:rFonts w:ascii="Times New Roman" w:hAnsi="Times New Roman" w:cs="Times New Roman"/>
          <w:sz w:val="24"/>
          <w:szCs w:val="24"/>
          <w:u w:val="single"/>
          <w:lang w:val="sr-Cyrl-CS"/>
        </w:rPr>
        <w:t>Решавање жалби</w:t>
      </w:r>
    </w:p>
    <w:p w14:paraId="2CC59AE6" w14:textId="78F0CBC8" w:rsidR="002367F0" w:rsidRDefault="00E45346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 xml:space="preserve">Ако подносилац није задовољан првостепеном одлуком, има право 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 xml:space="preserve">да поднесе </w:t>
      </w:r>
      <w:r>
        <w:rPr>
          <w:rFonts w:ascii="Times New Roman" w:hAnsi="Times New Roman" w:cs="Times New Roman"/>
          <w:sz w:val="24"/>
          <w:szCs w:val="24"/>
          <w:lang w:val="sr-Cyrl-CS"/>
        </w:rPr>
        <w:t>жалб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>у</w:t>
      </w:r>
      <w:r w:rsidR="00AE2CB5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Другостепеној комис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>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ји Министарства, о томе обавештава Централног менаџера за жалбе (овај упут јасно  стоји у одговору на жалбу). У одговору 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 xml:space="preserve">се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јасно наводи да ће Централни менаџер за жалбе помоћи подносиоцу жалбе 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у припреми  и подно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ш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ењу жалбе Другостепеној комиси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>ји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. По пријему жалбе, Централни менаџер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за жалбе</w:t>
      </w:r>
      <w:r w:rsidR="00971176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заказује седницу Другостепене комисије и подноси жалбени предмет на разматрање. Рок за одговор на жалбу је 30 дана од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 xml:space="preserve"> дана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 xml:space="preserve"> пријема жалбе. Св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а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како, уколико постоје оправдани разлози  (кашњење због неопходних састанака између представника ЈЛС и заи</w:t>
      </w:r>
      <w:r w:rsidR="006C55E5">
        <w:rPr>
          <w:rFonts w:ascii="Times New Roman" w:hAnsi="Times New Roman" w:cs="Times New Roman"/>
          <w:sz w:val="24"/>
          <w:szCs w:val="24"/>
          <w:lang w:val="sr-Cyrl-CS"/>
        </w:rPr>
        <w:t>н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тересоване стране) , рок мо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="002367F0">
        <w:rPr>
          <w:rFonts w:ascii="Times New Roman" w:hAnsi="Times New Roman" w:cs="Times New Roman"/>
          <w:sz w:val="24"/>
          <w:szCs w:val="24"/>
          <w:lang w:val="sr-Cyrl-CS"/>
        </w:rPr>
        <w:t>е да се продужи а о томе Локални/Централни менаџер за жалбе обавештава подносиоца жалбе.</w:t>
      </w:r>
    </w:p>
    <w:p w14:paraId="6EDC4DF0" w14:textId="77777777" w:rsidR="00760347" w:rsidRDefault="00760347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</w:p>
    <w:p w14:paraId="7ACADF5E" w14:textId="2C4F076B" w:rsidR="002367F0" w:rsidRDefault="002367F0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u w:val="single"/>
          <w:lang w:val="sr-Cyrl-CS"/>
        </w:rPr>
      </w:pPr>
      <w:r w:rsidRPr="002367F0">
        <w:rPr>
          <w:rFonts w:ascii="Times New Roman" w:hAnsi="Times New Roman" w:cs="Times New Roman"/>
          <w:sz w:val="24"/>
          <w:szCs w:val="24"/>
          <w:u w:val="single"/>
          <w:lang w:val="sr-Cyrl-CS"/>
        </w:rPr>
        <w:t>Затварање жалби</w:t>
      </w:r>
    </w:p>
    <w:p w14:paraId="77A9B32D" w14:textId="64972E26" w:rsidR="002367F0" w:rsidRDefault="002367F0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2367F0">
        <w:rPr>
          <w:rFonts w:ascii="Times New Roman" w:hAnsi="Times New Roman" w:cs="Times New Roman"/>
          <w:sz w:val="24"/>
          <w:szCs w:val="24"/>
          <w:lang w:val="sr-Cyrl-CS"/>
        </w:rPr>
        <w:t>Поступак затвар</w:t>
      </w:r>
      <w:r>
        <w:rPr>
          <w:rFonts w:ascii="Times New Roman" w:hAnsi="Times New Roman" w:cs="Times New Roman"/>
          <w:sz w:val="24"/>
          <w:szCs w:val="24"/>
          <w:lang w:val="sr-Cyrl-CS"/>
        </w:rPr>
        <w:t>ање жалбе је исти као и за првосте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пе</w:t>
      </w:r>
      <w:r>
        <w:rPr>
          <w:rFonts w:ascii="Times New Roman" w:hAnsi="Times New Roman" w:cs="Times New Roman"/>
          <w:sz w:val="24"/>
          <w:szCs w:val="24"/>
          <w:lang w:val="sr-Cyrl-CS"/>
        </w:rPr>
        <w:t>не одлуке, с тим да  у овом поступку је неопходно да подносилац да писани изјаву о ре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>шено</w:t>
      </w:r>
      <w:r>
        <w:rPr>
          <w:rFonts w:ascii="Times New Roman" w:hAnsi="Times New Roman" w:cs="Times New Roman"/>
          <w:sz w:val="24"/>
          <w:szCs w:val="24"/>
          <w:lang w:val="sr-Cyrl-CS"/>
        </w:rPr>
        <w:t>ј жалби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 xml:space="preserve">. Међутим, 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>ако подносилац неће да потврди да је жалба на задовољавајући начин решена или није задовољан  одлуком по жалби, може да тражи решење од Центра</w:t>
      </w:r>
      <w:r w:rsidR="00545AE8">
        <w:rPr>
          <w:rFonts w:ascii="Times New Roman" w:hAnsi="Times New Roman" w:cs="Times New Roman"/>
          <w:sz w:val="24"/>
          <w:szCs w:val="24"/>
          <w:lang w:val="sr-Cyrl-CS"/>
        </w:rPr>
        <w:t>л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>ног пулта за жалбе који ће жалбу решити или ће исти орган проследити Другостепеној комиси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ји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 xml:space="preserve"> за жалбе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>формираној на нивоу Министарства рударства и енергетике. Ако ни тада подносилац жалбе није задовољан одлуком по жалби, заинтересовано ли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ц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>е се мо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="0009089E">
        <w:rPr>
          <w:rFonts w:ascii="Times New Roman" w:hAnsi="Times New Roman" w:cs="Times New Roman"/>
          <w:sz w:val="24"/>
          <w:szCs w:val="24"/>
          <w:lang w:val="sr-Cyrl-CS"/>
        </w:rPr>
        <w:t>е обратити надлежном суду ради решавања евентуалног спора.</w:t>
      </w:r>
    </w:p>
    <w:p w14:paraId="53721D78" w14:textId="77777777" w:rsidR="006E3E39" w:rsidRPr="002367F0" w:rsidRDefault="006E3E39" w:rsidP="006E3B51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58BBD7ED" w14:textId="1BB162AB" w:rsidR="00E45346" w:rsidRPr="00396B8A" w:rsidRDefault="0009089E" w:rsidP="006E3B51">
      <w:pPr>
        <w:pStyle w:val="ListParagraph"/>
        <w:ind w:left="420"/>
        <w:jc w:val="both"/>
        <w:rPr>
          <w:rFonts w:ascii="Times New Roman" w:hAnsi="Times New Roman" w:cs="Times New Roman"/>
          <w:b/>
          <w:bCs/>
          <w:sz w:val="24"/>
          <w:szCs w:val="24"/>
          <w:lang w:val="sr-Cyrl-CS"/>
        </w:rPr>
      </w:pPr>
      <w:r w:rsidRPr="00396B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Служба за решавање жа</w:t>
      </w:r>
      <w:r w:rsidR="006E3E39" w:rsidRPr="00396B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л</w:t>
      </w:r>
      <w:r w:rsidRPr="00396B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 xml:space="preserve">би Светске </w:t>
      </w:r>
      <w:r w:rsidR="006E3E39" w:rsidRPr="00396B8A">
        <w:rPr>
          <w:rFonts w:ascii="Times New Roman" w:hAnsi="Times New Roman" w:cs="Times New Roman"/>
          <w:b/>
          <w:bCs/>
          <w:sz w:val="24"/>
          <w:szCs w:val="24"/>
          <w:lang w:val="sr-Cyrl-CS"/>
        </w:rPr>
        <w:t>банке</w:t>
      </w:r>
    </w:p>
    <w:p w14:paraId="7F183082" w14:textId="5FEABB15" w:rsidR="006E3E39" w:rsidRPr="006E3E39" w:rsidRDefault="006E3E39" w:rsidP="006E3E39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E39">
        <w:rPr>
          <w:rFonts w:ascii="Times New Roman" w:hAnsi="Times New Roman" w:cs="Times New Roman"/>
          <w:sz w:val="24"/>
          <w:szCs w:val="24"/>
          <w:lang w:val="sr-Cyrl-CS"/>
        </w:rPr>
        <w:t>Појединци  и за</w:t>
      </w: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6E3E39">
        <w:rPr>
          <w:rFonts w:ascii="Times New Roman" w:hAnsi="Times New Roman" w:cs="Times New Roman"/>
          <w:sz w:val="24"/>
          <w:szCs w:val="24"/>
          <w:lang w:val="sr-Cyrl-CS"/>
        </w:rPr>
        <w:t>еднице које верују да на њих негативно утиче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E3E39">
        <w:rPr>
          <w:rFonts w:ascii="Times New Roman" w:hAnsi="Times New Roman" w:cs="Times New Roman"/>
          <w:sz w:val="24"/>
          <w:szCs w:val="24"/>
          <w:lang w:val="sr-Cyrl-CS"/>
        </w:rPr>
        <w:t>пројекат који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 w:rsidRPr="006E3E39">
        <w:rPr>
          <w:rFonts w:ascii="Times New Roman" w:hAnsi="Times New Roman" w:cs="Times New Roman"/>
          <w:sz w:val="24"/>
          <w:szCs w:val="24"/>
          <w:lang w:val="sr-Cyrl-CS"/>
        </w:rPr>
        <w:t>подр</w:t>
      </w:r>
      <w:r>
        <w:rPr>
          <w:rFonts w:ascii="Times New Roman" w:hAnsi="Times New Roman" w:cs="Times New Roman"/>
          <w:sz w:val="24"/>
          <w:szCs w:val="24"/>
          <w:lang w:val="sr-Cyrl-CS"/>
        </w:rPr>
        <w:t>ж</w:t>
      </w:r>
      <w:r w:rsidRPr="006E3E39">
        <w:rPr>
          <w:rFonts w:ascii="Times New Roman" w:hAnsi="Times New Roman" w:cs="Times New Roman"/>
          <w:sz w:val="24"/>
          <w:szCs w:val="24"/>
          <w:lang w:val="sr-Cyrl-CS"/>
        </w:rPr>
        <w:t>ава Светска банка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, </w:t>
      </w:r>
      <w:r w:rsidRPr="006E3E39">
        <w:rPr>
          <w:rFonts w:ascii="Times New Roman" w:hAnsi="Times New Roman" w:cs="Times New Roman"/>
          <w:sz w:val="24"/>
          <w:szCs w:val="24"/>
          <w:lang w:val="sr-Cyrl-CS"/>
        </w:rPr>
        <w:t>могу поднети жалбе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према постојећем жалбеном меха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н</w:t>
      </w:r>
      <w:r>
        <w:rPr>
          <w:rFonts w:ascii="Times New Roman" w:hAnsi="Times New Roman" w:cs="Times New Roman"/>
          <w:sz w:val="24"/>
          <w:szCs w:val="24"/>
          <w:lang w:val="sr-Cyrl-CS"/>
        </w:rPr>
        <w:t>изму на нивоу Пројекта или Службе за решавање жалби  Светске банке</w:t>
      </w:r>
      <w:r w:rsidR="00760347">
        <w:rPr>
          <w:rFonts w:ascii="Times New Roman" w:hAnsi="Times New Roman" w:cs="Times New Roman"/>
          <w:sz w:val="24"/>
          <w:szCs w:val="24"/>
          <w:lang w:val="sr-Cyrl-CS"/>
        </w:rPr>
        <w:t xml:space="preserve"> (СБ)</w:t>
      </w:r>
      <w:r>
        <w:rPr>
          <w:rFonts w:ascii="Times New Roman" w:hAnsi="Times New Roman" w:cs="Times New Roman"/>
          <w:sz w:val="24"/>
          <w:szCs w:val="24"/>
          <w:lang w:val="sr-Cyrl-CS"/>
        </w:rPr>
        <w:t>.  Служба за решавање жалби СБ одмах разматра жалбу да би ре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ш</w:t>
      </w:r>
      <w:r>
        <w:rPr>
          <w:rFonts w:ascii="Times New Roman" w:hAnsi="Times New Roman" w:cs="Times New Roman"/>
          <w:sz w:val="24"/>
          <w:szCs w:val="24"/>
          <w:lang w:val="sr-Cyrl-CS"/>
        </w:rPr>
        <w:t>ил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а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евентуални проблем.</w:t>
      </w:r>
    </w:p>
    <w:p w14:paraId="18A68263" w14:textId="7F22EF64" w:rsidR="006E3E39" w:rsidRDefault="006E3E39" w:rsidP="00BF733B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 w:rsidRPr="006E3E39">
        <w:rPr>
          <w:rFonts w:ascii="Times New Roman" w:hAnsi="Times New Roman" w:cs="Times New Roman"/>
          <w:sz w:val="24"/>
          <w:szCs w:val="24"/>
          <w:lang w:val="sr-Cyrl-CS"/>
        </w:rPr>
        <w:t>Појединци  и за</w:t>
      </w:r>
      <w:r>
        <w:rPr>
          <w:rFonts w:ascii="Times New Roman" w:hAnsi="Times New Roman" w:cs="Times New Roman"/>
          <w:sz w:val="24"/>
          <w:szCs w:val="24"/>
          <w:lang w:val="sr-Cyrl-CS"/>
        </w:rPr>
        <w:t>ј</w:t>
      </w:r>
      <w:r w:rsidRPr="006E3E39">
        <w:rPr>
          <w:rFonts w:ascii="Times New Roman" w:hAnsi="Times New Roman" w:cs="Times New Roman"/>
          <w:sz w:val="24"/>
          <w:szCs w:val="24"/>
          <w:lang w:val="sr-Cyrl-CS"/>
        </w:rPr>
        <w:t>еднице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CS"/>
        </w:rPr>
        <w:t>могу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такође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,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поднети жалбу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 xml:space="preserve"> и </w:t>
      </w:r>
      <w:r>
        <w:rPr>
          <w:rFonts w:ascii="Times New Roman" w:hAnsi="Times New Roman" w:cs="Times New Roman"/>
          <w:sz w:val="24"/>
          <w:szCs w:val="24"/>
          <w:lang w:val="sr-Cyrl-CS"/>
        </w:rPr>
        <w:t>независној инспекцијској комисији СБ која утврђује да ли је штета настала или би могла да настане као резултат непоштовања политике и процедура Светске банке. Жалбе се могу поднети у било ко</w:t>
      </w:r>
      <w:r w:rsidR="00F932D1">
        <w:rPr>
          <w:rFonts w:ascii="Times New Roman" w:hAnsi="Times New Roman" w:cs="Times New Roman"/>
          <w:sz w:val="24"/>
          <w:szCs w:val="24"/>
          <w:lang w:val="sr-Cyrl-CS"/>
        </w:rPr>
        <w:t>м</w:t>
      </w:r>
      <w:r>
        <w:rPr>
          <w:rFonts w:ascii="Times New Roman" w:hAnsi="Times New Roman" w:cs="Times New Roman"/>
          <w:sz w:val="24"/>
          <w:szCs w:val="24"/>
          <w:lang w:val="sr-Cyrl-CS"/>
        </w:rPr>
        <w:t xml:space="preserve"> тренутку након што је скренута пажња о бојазни Светској банци</w:t>
      </w:r>
      <w:r w:rsidR="00BF733B">
        <w:rPr>
          <w:rFonts w:ascii="Times New Roman" w:hAnsi="Times New Roman" w:cs="Times New Roman"/>
          <w:sz w:val="24"/>
          <w:szCs w:val="24"/>
          <w:lang w:val="sr-Cyrl-CS"/>
        </w:rPr>
        <w:t>, и то путем постојећ</w:t>
      </w:r>
      <w:r w:rsidR="00BF733B" w:rsidRPr="00BF733B">
        <w:rPr>
          <w:rFonts w:ascii="Times New Roman" w:hAnsi="Times New Roman" w:cs="Times New Roman"/>
          <w:sz w:val="24"/>
          <w:szCs w:val="24"/>
          <w:lang w:val="sr-Cyrl-CS"/>
        </w:rPr>
        <w:t>ег линка.</w:t>
      </w:r>
    </w:p>
    <w:p w14:paraId="496D53E9" w14:textId="77777777" w:rsidR="00BF733B" w:rsidRDefault="00BF733B" w:rsidP="00BF733B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</w:p>
    <w:p w14:paraId="03F98A26" w14:textId="5BCA02F2" w:rsidR="00C012A1" w:rsidRPr="00CD6C28" w:rsidRDefault="00C012A1" w:rsidP="00CD6C28">
      <w:pPr>
        <w:pStyle w:val="ListParagraph"/>
        <w:ind w:left="420"/>
        <w:jc w:val="both"/>
        <w:rPr>
          <w:rFonts w:ascii="Times New Roman" w:hAnsi="Times New Roman" w:cs="Times New Roman"/>
          <w:sz w:val="24"/>
          <w:szCs w:val="24"/>
          <w:lang w:val="sr-Cyrl-CS"/>
        </w:rPr>
      </w:pPr>
      <w:r>
        <w:rPr>
          <w:rFonts w:ascii="Times New Roman" w:hAnsi="Times New Roman" w:cs="Times New Roman"/>
          <w:sz w:val="24"/>
          <w:szCs w:val="24"/>
          <w:lang w:val="sr-Cyrl-CS"/>
        </w:rPr>
        <w:tab/>
      </w:r>
      <w:r>
        <w:rPr>
          <w:rFonts w:ascii="Times New Roman" w:hAnsi="Times New Roman" w:cs="Times New Roman"/>
          <w:sz w:val="24"/>
          <w:szCs w:val="24"/>
          <w:lang w:val="sr-Cyrl-CS"/>
        </w:rPr>
        <w:tab/>
      </w:r>
    </w:p>
    <w:p w14:paraId="46BCD303" w14:textId="0D6B60B6" w:rsidR="003274FF" w:rsidRPr="003274FF" w:rsidRDefault="00477A7E" w:rsidP="00184F1A">
      <w:pPr>
        <w:pStyle w:val="ListParagraph"/>
        <w:ind w:left="1440"/>
        <w:jc w:val="both"/>
        <w:rPr>
          <w:rFonts w:ascii="Times New Roman" w:hAnsi="Times New Roman" w:cs="Times New Roman"/>
          <w:b/>
          <w:bCs/>
          <w:sz w:val="32"/>
          <w:szCs w:val="32"/>
          <w:lang w:val="sr-Cyrl-CS"/>
        </w:rPr>
      </w:pPr>
      <w:r>
        <w:rPr>
          <w:rFonts w:ascii="Times New Roman" w:hAnsi="Times New Roman" w:cs="Times New Roman"/>
          <w:b/>
          <w:bCs/>
          <w:sz w:val="32"/>
          <w:szCs w:val="32"/>
          <w:lang w:val="sr-Cyrl-CS"/>
        </w:rPr>
        <w:t xml:space="preserve">                                                                    </w:t>
      </w:r>
    </w:p>
    <w:sectPr w:rsidR="003274FF" w:rsidRPr="003274F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251DE"/>
    <w:multiLevelType w:val="hybridMultilevel"/>
    <w:tmpl w:val="F604A192"/>
    <w:lvl w:ilvl="0" w:tplc="04090001">
      <w:start w:val="1"/>
      <w:numFmt w:val="bullet"/>
      <w:lvlText w:val=""/>
      <w:lvlJc w:val="left"/>
      <w:pPr>
        <w:ind w:left="11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abstractNum w:abstractNumId="1" w15:restartNumberingAfterBreak="0">
    <w:nsid w:val="13F26668"/>
    <w:multiLevelType w:val="hybridMultilevel"/>
    <w:tmpl w:val="5F9C52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323351"/>
    <w:multiLevelType w:val="hybridMultilevel"/>
    <w:tmpl w:val="75C68C64"/>
    <w:lvl w:ilvl="0" w:tplc="0942AAF8">
      <w:start w:val="1"/>
      <w:numFmt w:val="decimal"/>
      <w:lvlText w:val="%1."/>
      <w:lvlJc w:val="left"/>
      <w:pPr>
        <w:ind w:left="4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40" w:hanging="360"/>
      </w:pPr>
    </w:lvl>
    <w:lvl w:ilvl="2" w:tplc="0409001B" w:tentative="1">
      <w:start w:val="1"/>
      <w:numFmt w:val="lowerRoman"/>
      <w:lvlText w:val="%3."/>
      <w:lvlJc w:val="right"/>
      <w:pPr>
        <w:ind w:left="1860" w:hanging="180"/>
      </w:pPr>
    </w:lvl>
    <w:lvl w:ilvl="3" w:tplc="0409000F" w:tentative="1">
      <w:start w:val="1"/>
      <w:numFmt w:val="decimal"/>
      <w:lvlText w:val="%4."/>
      <w:lvlJc w:val="left"/>
      <w:pPr>
        <w:ind w:left="2580" w:hanging="360"/>
      </w:pPr>
    </w:lvl>
    <w:lvl w:ilvl="4" w:tplc="04090019" w:tentative="1">
      <w:start w:val="1"/>
      <w:numFmt w:val="lowerLetter"/>
      <w:lvlText w:val="%5."/>
      <w:lvlJc w:val="left"/>
      <w:pPr>
        <w:ind w:left="3300" w:hanging="360"/>
      </w:pPr>
    </w:lvl>
    <w:lvl w:ilvl="5" w:tplc="0409001B" w:tentative="1">
      <w:start w:val="1"/>
      <w:numFmt w:val="lowerRoman"/>
      <w:lvlText w:val="%6."/>
      <w:lvlJc w:val="right"/>
      <w:pPr>
        <w:ind w:left="4020" w:hanging="180"/>
      </w:pPr>
    </w:lvl>
    <w:lvl w:ilvl="6" w:tplc="0409000F" w:tentative="1">
      <w:start w:val="1"/>
      <w:numFmt w:val="decimal"/>
      <w:lvlText w:val="%7."/>
      <w:lvlJc w:val="left"/>
      <w:pPr>
        <w:ind w:left="4740" w:hanging="360"/>
      </w:pPr>
    </w:lvl>
    <w:lvl w:ilvl="7" w:tplc="04090019" w:tentative="1">
      <w:start w:val="1"/>
      <w:numFmt w:val="lowerLetter"/>
      <w:lvlText w:val="%8."/>
      <w:lvlJc w:val="left"/>
      <w:pPr>
        <w:ind w:left="5460" w:hanging="360"/>
      </w:pPr>
    </w:lvl>
    <w:lvl w:ilvl="8" w:tplc="0409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EB5793"/>
    <w:multiLevelType w:val="hybridMultilevel"/>
    <w:tmpl w:val="1C7404CE"/>
    <w:lvl w:ilvl="0" w:tplc="0409000F">
      <w:start w:val="1"/>
      <w:numFmt w:val="decimal"/>
      <w:lvlText w:val="%1."/>
      <w:lvlJc w:val="left"/>
      <w:pPr>
        <w:ind w:left="1159" w:hanging="360"/>
      </w:pPr>
    </w:lvl>
    <w:lvl w:ilvl="1" w:tplc="04090019" w:tentative="1">
      <w:start w:val="1"/>
      <w:numFmt w:val="lowerLetter"/>
      <w:lvlText w:val="%2."/>
      <w:lvlJc w:val="left"/>
      <w:pPr>
        <w:ind w:left="1879" w:hanging="360"/>
      </w:pPr>
    </w:lvl>
    <w:lvl w:ilvl="2" w:tplc="0409001B" w:tentative="1">
      <w:start w:val="1"/>
      <w:numFmt w:val="lowerRoman"/>
      <w:lvlText w:val="%3."/>
      <w:lvlJc w:val="right"/>
      <w:pPr>
        <w:ind w:left="2599" w:hanging="180"/>
      </w:pPr>
    </w:lvl>
    <w:lvl w:ilvl="3" w:tplc="0409000F" w:tentative="1">
      <w:start w:val="1"/>
      <w:numFmt w:val="decimal"/>
      <w:lvlText w:val="%4."/>
      <w:lvlJc w:val="left"/>
      <w:pPr>
        <w:ind w:left="3319" w:hanging="360"/>
      </w:pPr>
    </w:lvl>
    <w:lvl w:ilvl="4" w:tplc="04090019" w:tentative="1">
      <w:start w:val="1"/>
      <w:numFmt w:val="lowerLetter"/>
      <w:lvlText w:val="%5."/>
      <w:lvlJc w:val="left"/>
      <w:pPr>
        <w:ind w:left="4039" w:hanging="360"/>
      </w:pPr>
    </w:lvl>
    <w:lvl w:ilvl="5" w:tplc="0409001B" w:tentative="1">
      <w:start w:val="1"/>
      <w:numFmt w:val="lowerRoman"/>
      <w:lvlText w:val="%6."/>
      <w:lvlJc w:val="right"/>
      <w:pPr>
        <w:ind w:left="4759" w:hanging="180"/>
      </w:pPr>
    </w:lvl>
    <w:lvl w:ilvl="6" w:tplc="0409000F" w:tentative="1">
      <w:start w:val="1"/>
      <w:numFmt w:val="decimal"/>
      <w:lvlText w:val="%7."/>
      <w:lvlJc w:val="left"/>
      <w:pPr>
        <w:ind w:left="5479" w:hanging="360"/>
      </w:pPr>
    </w:lvl>
    <w:lvl w:ilvl="7" w:tplc="04090019" w:tentative="1">
      <w:start w:val="1"/>
      <w:numFmt w:val="lowerLetter"/>
      <w:lvlText w:val="%8."/>
      <w:lvlJc w:val="left"/>
      <w:pPr>
        <w:ind w:left="6199" w:hanging="360"/>
      </w:pPr>
    </w:lvl>
    <w:lvl w:ilvl="8" w:tplc="0409001B" w:tentative="1">
      <w:start w:val="1"/>
      <w:numFmt w:val="lowerRoman"/>
      <w:lvlText w:val="%9."/>
      <w:lvlJc w:val="right"/>
      <w:pPr>
        <w:ind w:left="6919" w:hanging="180"/>
      </w:pPr>
    </w:lvl>
  </w:abstractNum>
  <w:abstractNum w:abstractNumId="4" w15:restartNumberingAfterBreak="0">
    <w:nsid w:val="2CB27035"/>
    <w:multiLevelType w:val="hybridMultilevel"/>
    <w:tmpl w:val="550C2DD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6A5F1A8E"/>
    <w:multiLevelType w:val="hybridMultilevel"/>
    <w:tmpl w:val="7D942FD4"/>
    <w:lvl w:ilvl="0" w:tplc="81E8104C">
      <w:start w:val="1"/>
      <w:numFmt w:val="decimal"/>
      <w:lvlText w:val="%1."/>
      <w:lvlJc w:val="left"/>
      <w:pPr>
        <w:ind w:left="8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60" w:hanging="360"/>
      </w:pPr>
    </w:lvl>
    <w:lvl w:ilvl="2" w:tplc="0409001B" w:tentative="1">
      <w:start w:val="1"/>
      <w:numFmt w:val="lowerRoman"/>
      <w:lvlText w:val="%3."/>
      <w:lvlJc w:val="right"/>
      <w:pPr>
        <w:ind w:left="2280" w:hanging="180"/>
      </w:pPr>
    </w:lvl>
    <w:lvl w:ilvl="3" w:tplc="0409000F" w:tentative="1">
      <w:start w:val="1"/>
      <w:numFmt w:val="decimal"/>
      <w:lvlText w:val="%4."/>
      <w:lvlJc w:val="left"/>
      <w:pPr>
        <w:ind w:left="3000" w:hanging="360"/>
      </w:pPr>
    </w:lvl>
    <w:lvl w:ilvl="4" w:tplc="04090019" w:tentative="1">
      <w:start w:val="1"/>
      <w:numFmt w:val="lowerLetter"/>
      <w:lvlText w:val="%5."/>
      <w:lvlJc w:val="left"/>
      <w:pPr>
        <w:ind w:left="3720" w:hanging="360"/>
      </w:pPr>
    </w:lvl>
    <w:lvl w:ilvl="5" w:tplc="0409001B" w:tentative="1">
      <w:start w:val="1"/>
      <w:numFmt w:val="lowerRoman"/>
      <w:lvlText w:val="%6."/>
      <w:lvlJc w:val="right"/>
      <w:pPr>
        <w:ind w:left="4440" w:hanging="180"/>
      </w:pPr>
    </w:lvl>
    <w:lvl w:ilvl="6" w:tplc="0409000F" w:tentative="1">
      <w:start w:val="1"/>
      <w:numFmt w:val="decimal"/>
      <w:lvlText w:val="%7."/>
      <w:lvlJc w:val="left"/>
      <w:pPr>
        <w:ind w:left="5160" w:hanging="360"/>
      </w:pPr>
    </w:lvl>
    <w:lvl w:ilvl="7" w:tplc="04090019" w:tentative="1">
      <w:start w:val="1"/>
      <w:numFmt w:val="lowerLetter"/>
      <w:lvlText w:val="%8."/>
      <w:lvlJc w:val="left"/>
      <w:pPr>
        <w:ind w:left="5880" w:hanging="360"/>
      </w:pPr>
    </w:lvl>
    <w:lvl w:ilvl="8" w:tplc="0409001B" w:tentative="1">
      <w:start w:val="1"/>
      <w:numFmt w:val="lowerRoman"/>
      <w:lvlText w:val="%9."/>
      <w:lvlJc w:val="right"/>
      <w:pPr>
        <w:ind w:left="6600" w:hanging="180"/>
      </w:pPr>
    </w:lvl>
  </w:abstractNum>
  <w:num w:numId="1" w16cid:durableId="369501437">
    <w:abstractNumId w:val="1"/>
  </w:num>
  <w:num w:numId="2" w16cid:durableId="562831846">
    <w:abstractNumId w:val="4"/>
  </w:num>
  <w:num w:numId="3" w16cid:durableId="1541748859">
    <w:abstractNumId w:val="2"/>
  </w:num>
  <w:num w:numId="4" w16cid:durableId="1098449582">
    <w:abstractNumId w:val="0"/>
  </w:num>
  <w:num w:numId="5" w16cid:durableId="1137836359">
    <w:abstractNumId w:val="3"/>
  </w:num>
  <w:num w:numId="6" w16cid:durableId="35615333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B41"/>
    <w:rsid w:val="000404A3"/>
    <w:rsid w:val="0009089E"/>
    <w:rsid w:val="000A76C1"/>
    <w:rsid w:val="000E174C"/>
    <w:rsid w:val="000F22EA"/>
    <w:rsid w:val="00106A36"/>
    <w:rsid w:val="00157192"/>
    <w:rsid w:val="00180B41"/>
    <w:rsid w:val="00184F1A"/>
    <w:rsid w:val="00196EBA"/>
    <w:rsid w:val="002367F0"/>
    <w:rsid w:val="0028053B"/>
    <w:rsid w:val="0029510B"/>
    <w:rsid w:val="002F68C7"/>
    <w:rsid w:val="003274FF"/>
    <w:rsid w:val="00343C38"/>
    <w:rsid w:val="00387C97"/>
    <w:rsid w:val="00396B8A"/>
    <w:rsid w:val="00414E4A"/>
    <w:rsid w:val="00477A7E"/>
    <w:rsid w:val="004C048F"/>
    <w:rsid w:val="00545AE8"/>
    <w:rsid w:val="005A68BA"/>
    <w:rsid w:val="00670452"/>
    <w:rsid w:val="006C55E5"/>
    <w:rsid w:val="006E3B51"/>
    <w:rsid w:val="006E3E39"/>
    <w:rsid w:val="00760347"/>
    <w:rsid w:val="007F0B3A"/>
    <w:rsid w:val="008D7B87"/>
    <w:rsid w:val="00924BA2"/>
    <w:rsid w:val="00971176"/>
    <w:rsid w:val="00985A9A"/>
    <w:rsid w:val="00AE2CB5"/>
    <w:rsid w:val="00AF395D"/>
    <w:rsid w:val="00B140B9"/>
    <w:rsid w:val="00B26FC5"/>
    <w:rsid w:val="00BF733B"/>
    <w:rsid w:val="00C012A1"/>
    <w:rsid w:val="00C17715"/>
    <w:rsid w:val="00CD6C28"/>
    <w:rsid w:val="00CE34FA"/>
    <w:rsid w:val="00CE50FC"/>
    <w:rsid w:val="00E11EC5"/>
    <w:rsid w:val="00E45346"/>
    <w:rsid w:val="00ED71E4"/>
    <w:rsid w:val="00F932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DFBB81"/>
  <w15:chartTrackingRefBased/>
  <w15:docId w15:val="{B05723CC-5B57-4402-ACD4-681B0B5A0E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AF3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F395D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B26FC5"/>
    <w:pPr>
      <w:ind w:left="720"/>
      <w:contextualSpacing/>
    </w:pPr>
  </w:style>
  <w:style w:type="paragraph" w:styleId="Revision">
    <w:name w:val="Revision"/>
    <w:hidden/>
    <w:uiPriority w:val="99"/>
    <w:semiHidden/>
    <w:rsid w:val="00924BA2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15719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zalbe.surce@mre.gov.r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1489</Words>
  <Characters>8491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Irena Radulović</dc:creator>
  <cp:keywords/>
  <dc:description/>
  <cp:lastModifiedBy>Aleksandar Puljević</cp:lastModifiedBy>
  <cp:revision>3</cp:revision>
  <cp:lastPrinted>2023-10-09T11:03:00Z</cp:lastPrinted>
  <dcterms:created xsi:type="dcterms:W3CDTF">2023-10-10T08:41:00Z</dcterms:created>
  <dcterms:modified xsi:type="dcterms:W3CDTF">2023-10-10T08:43:00Z</dcterms:modified>
</cp:coreProperties>
</file>